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89C9" w14:textId="6AAF4E8F" w:rsidR="004E4960" w:rsidRDefault="009F2D18" w:rsidP="00197CF1">
      <w:pPr>
        <w:spacing w:after="120"/>
        <w:jc w:val="both"/>
      </w:pPr>
      <w:r>
        <w:rPr>
          <w:b/>
        </w:rPr>
        <w:t>Community Moorings Scotland –</w:t>
      </w:r>
      <w:r w:rsidR="009C6DCC">
        <w:rPr>
          <w:b/>
        </w:rPr>
        <w:t xml:space="preserve"> Mooring Agreement</w:t>
      </w:r>
    </w:p>
    <w:p w14:paraId="082F9DE4" w14:textId="72CE1C5A" w:rsidR="004E4960" w:rsidRDefault="004E4960" w:rsidP="00197CF1">
      <w:pPr>
        <w:spacing w:after="120"/>
        <w:jc w:val="both"/>
      </w:pPr>
      <w:r>
        <w:t>Agreement between</w:t>
      </w:r>
    </w:p>
    <w:p w14:paraId="5C65CCA3" w14:textId="38B445D9" w:rsidR="004E4960" w:rsidRDefault="004E4960" w:rsidP="00197CF1">
      <w:pPr>
        <w:pStyle w:val="ListParagraph"/>
        <w:numPr>
          <w:ilvl w:val="0"/>
          <w:numId w:val="4"/>
        </w:numPr>
        <w:spacing w:after="120"/>
        <w:jc w:val="both"/>
      </w:pPr>
      <w:r>
        <w:t xml:space="preserve">Community Moorings Scotland, a Scottish Charitable Incorporated Organisation registered under charity number SC047877 having its registered office at Narrowboat Farm, </w:t>
      </w:r>
      <w:proofErr w:type="spellStart"/>
      <w:r>
        <w:t>Philpstoun</w:t>
      </w:r>
      <w:proofErr w:type="spellEnd"/>
      <w:r>
        <w:t>, West Lothian EH49 6QY (“</w:t>
      </w:r>
      <w:r w:rsidRPr="00A1770A">
        <w:rPr>
          <w:b/>
          <w:bCs/>
        </w:rPr>
        <w:t>we</w:t>
      </w:r>
      <w:r>
        <w:t>”, “</w:t>
      </w:r>
      <w:r w:rsidRPr="00A1770A">
        <w:rPr>
          <w:b/>
          <w:bCs/>
        </w:rPr>
        <w:t>us</w:t>
      </w:r>
      <w:r>
        <w:t>”</w:t>
      </w:r>
      <w:r w:rsidR="00A1770A">
        <w:t>, “</w:t>
      </w:r>
      <w:r w:rsidR="00A1770A" w:rsidRPr="00A1770A">
        <w:rPr>
          <w:b/>
          <w:bCs/>
        </w:rPr>
        <w:t>our</w:t>
      </w:r>
      <w:r w:rsidR="00A1770A">
        <w:t>”</w:t>
      </w:r>
      <w:r>
        <w:t>), and</w:t>
      </w:r>
    </w:p>
    <w:p w14:paraId="76E86062" w14:textId="77777777" w:rsidR="00792918" w:rsidRDefault="00792918" w:rsidP="00792918">
      <w:pPr>
        <w:pStyle w:val="ListParagraph"/>
        <w:spacing w:after="120"/>
        <w:jc w:val="both"/>
      </w:pPr>
    </w:p>
    <w:p w14:paraId="7371AB35" w14:textId="5F45A8C6" w:rsidR="004E4960" w:rsidRDefault="00811737" w:rsidP="00197CF1">
      <w:pPr>
        <w:pStyle w:val="ListParagraph"/>
        <w:numPr>
          <w:ilvl w:val="0"/>
          <w:numId w:val="4"/>
        </w:numPr>
        <w:spacing w:after="120"/>
        <w:jc w:val="both"/>
      </w:pPr>
      <w:r w:rsidRPr="00811737">
        <w:rPr>
          <w:highlight w:val="yellow"/>
        </w:rPr>
        <w:t xml:space="preserve">[               </w:t>
      </w:r>
      <w:proofErr w:type="gramStart"/>
      <w:r w:rsidRPr="00811737">
        <w:rPr>
          <w:highlight w:val="yellow"/>
        </w:rPr>
        <w:t xml:space="preserve">  ]</w:t>
      </w:r>
      <w:proofErr w:type="gramEnd"/>
      <w:r w:rsidR="004E4960">
        <w:t xml:space="preserve"> residing at </w:t>
      </w:r>
      <w:r w:rsidRPr="00811737">
        <w:rPr>
          <w:highlight w:val="yellow"/>
        </w:rPr>
        <w:t>[                 ]</w:t>
      </w:r>
      <w:r w:rsidR="004E4960">
        <w:t xml:space="preserve"> (“</w:t>
      </w:r>
      <w:r w:rsidR="004E4960" w:rsidRPr="00A1770A">
        <w:rPr>
          <w:b/>
          <w:bCs/>
        </w:rPr>
        <w:t>you</w:t>
      </w:r>
      <w:r w:rsidR="004E4960">
        <w:t>”</w:t>
      </w:r>
      <w:r w:rsidR="00A1770A">
        <w:t>, “</w:t>
      </w:r>
      <w:r w:rsidR="00A1770A" w:rsidRPr="00A1770A">
        <w:rPr>
          <w:b/>
          <w:bCs/>
        </w:rPr>
        <w:t>your</w:t>
      </w:r>
      <w:r w:rsidR="00A1770A">
        <w:t>”</w:t>
      </w:r>
      <w:r w:rsidR="004E4960">
        <w:t>)</w:t>
      </w:r>
    </w:p>
    <w:p w14:paraId="6608D07A" w14:textId="77777777" w:rsidR="00400490" w:rsidRDefault="00400490" w:rsidP="00400490">
      <w:pPr>
        <w:spacing w:after="120"/>
        <w:jc w:val="both"/>
      </w:pPr>
    </w:p>
    <w:p w14:paraId="6B2676F1" w14:textId="2B86DAF7" w:rsidR="0051280F" w:rsidRPr="007B707E" w:rsidRDefault="007B707E" w:rsidP="00197CF1">
      <w:pPr>
        <w:spacing w:after="120"/>
        <w:jc w:val="both"/>
        <w:rPr>
          <w:b/>
          <w:bCs/>
        </w:rPr>
      </w:pPr>
      <w:r w:rsidRPr="007B707E">
        <w:rPr>
          <w:b/>
          <w:bCs/>
        </w:rPr>
        <w:t>Background</w:t>
      </w:r>
    </w:p>
    <w:p w14:paraId="276A05E3" w14:textId="2B2E9152" w:rsidR="0051280F" w:rsidRDefault="0051280F" w:rsidP="0051280F">
      <w:pPr>
        <w:pStyle w:val="ListParagraph"/>
        <w:numPr>
          <w:ilvl w:val="0"/>
          <w:numId w:val="8"/>
        </w:numPr>
        <w:spacing w:after="120"/>
        <w:jc w:val="both"/>
      </w:pPr>
      <w:r>
        <w:t>We operate community moorings in accordance with our Charitable Purposes; and</w:t>
      </w:r>
    </w:p>
    <w:p w14:paraId="2FEB08AD" w14:textId="0A18E267" w:rsidR="0051280F" w:rsidRDefault="0051280F" w:rsidP="0051280F">
      <w:pPr>
        <w:pStyle w:val="ListParagraph"/>
        <w:numPr>
          <w:ilvl w:val="0"/>
          <w:numId w:val="8"/>
        </w:numPr>
        <w:spacing w:after="120"/>
        <w:jc w:val="both"/>
      </w:pPr>
      <w:r>
        <w:t>You wish to rent a mooring from us for your Boat</w:t>
      </w:r>
      <w:r w:rsidR="00387A6B">
        <w:t>.</w:t>
      </w:r>
    </w:p>
    <w:p w14:paraId="77E6C5D2" w14:textId="6B3FFB8D" w:rsidR="00AE1396" w:rsidRDefault="00AE1396" w:rsidP="007B707E">
      <w:pPr>
        <w:spacing w:after="120"/>
        <w:jc w:val="both"/>
      </w:pPr>
    </w:p>
    <w:p w14:paraId="10A25094" w14:textId="10A7EC94" w:rsidR="00AE1396" w:rsidRDefault="00AE1396" w:rsidP="007B707E">
      <w:pPr>
        <w:spacing w:after="120"/>
        <w:jc w:val="both"/>
      </w:pPr>
      <w:r>
        <w:t xml:space="preserve">It is hereby agreed that we will rent </w:t>
      </w:r>
      <w:r w:rsidR="00D60D78">
        <w:t xml:space="preserve">to </w:t>
      </w:r>
      <w:r>
        <w:t>you a mooring as detailed in the</w:t>
      </w:r>
      <w:r w:rsidR="00EB11DA">
        <w:t xml:space="preserve"> Mooring Agreement</w:t>
      </w:r>
      <w:r>
        <w:t xml:space="preserve"> Schedule annexed and executed as relative hereto, subject to the general conditions below and the detailed Mooring Terms and Conditions </w:t>
      </w:r>
      <w:r w:rsidR="00852C1B">
        <w:t>as in force from time to time</w:t>
      </w:r>
      <w:r>
        <w:t xml:space="preserve">. </w:t>
      </w:r>
    </w:p>
    <w:p w14:paraId="64625E0D" w14:textId="77777777" w:rsidR="004A4FEB" w:rsidRDefault="004A4FEB" w:rsidP="004A4FEB">
      <w:pPr>
        <w:pStyle w:val="ListParagraph"/>
        <w:numPr>
          <w:ilvl w:val="0"/>
          <w:numId w:val="7"/>
        </w:numPr>
        <w:spacing w:after="120"/>
        <w:jc w:val="both"/>
      </w:pPr>
      <w:r>
        <w:t>Definitions</w:t>
      </w:r>
    </w:p>
    <w:p w14:paraId="42EFDC16" w14:textId="0E6890D8" w:rsidR="007B707E" w:rsidRDefault="007B707E" w:rsidP="004A4FEB">
      <w:pPr>
        <w:pStyle w:val="ListParagraph"/>
        <w:numPr>
          <w:ilvl w:val="1"/>
          <w:numId w:val="7"/>
        </w:numPr>
        <w:spacing w:after="120"/>
        <w:jc w:val="both"/>
      </w:pPr>
      <w:r>
        <w:t xml:space="preserve">The definitions which apply to terms with capital letters are set out in </w:t>
      </w:r>
      <w:r w:rsidR="004A4FEB">
        <w:t xml:space="preserve">the </w:t>
      </w:r>
      <w:r w:rsidR="00924850">
        <w:t>Mooring Terms and Conditions</w:t>
      </w:r>
      <w:r w:rsidR="004A4FEB">
        <w:t xml:space="preserve"> as in force from time to time</w:t>
      </w:r>
      <w:r>
        <w:t>.</w:t>
      </w:r>
    </w:p>
    <w:p w14:paraId="587EB3AE" w14:textId="0FBFEF8F" w:rsidR="00400490" w:rsidRDefault="00400490" w:rsidP="007B707E">
      <w:pPr>
        <w:spacing w:after="120"/>
        <w:jc w:val="both"/>
      </w:pPr>
    </w:p>
    <w:p w14:paraId="4CD55D76" w14:textId="77777777" w:rsidR="00471C40" w:rsidRDefault="00471C40" w:rsidP="00471C40">
      <w:pPr>
        <w:pStyle w:val="ListParagraph"/>
        <w:numPr>
          <w:ilvl w:val="0"/>
          <w:numId w:val="7"/>
        </w:numPr>
        <w:spacing w:after="120"/>
        <w:jc w:val="both"/>
      </w:pPr>
      <w:r>
        <w:t>Mooring Terms and Conditions</w:t>
      </w:r>
    </w:p>
    <w:p w14:paraId="306F43C5" w14:textId="77777777" w:rsidR="00471C40" w:rsidRDefault="00471C40" w:rsidP="00471C40">
      <w:pPr>
        <w:pStyle w:val="ListParagraph"/>
        <w:spacing w:after="120"/>
        <w:ind w:left="397"/>
        <w:jc w:val="both"/>
      </w:pPr>
    </w:p>
    <w:p w14:paraId="3787B67B" w14:textId="77777777" w:rsidR="00471C40" w:rsidRDefault="00471C40" w:rsidP="00471C40">
      <w:pPr>
        <w:pStyle w:val="ListParagraph"/>
        <w:numPr>
          <w:ilvl w:val="1"/>
          <w:numId w:val="7"/>
        </w:numPr>
        <w:spacing w:after="120"/>
        <w:jc w:val="both"/>
      </w:pPr>
      <w:r>
        <w:t>You agree to the Mooring Terms and Conditions as in force at the date of signing this Mooring Agreement and any changes to these made and notified to you in accordance with this Mooring Agreement.</w:t>
      </w:r>
    </w:p>
    <w:p w14:paraId="6C706552" w14:textId="77777777" w:rsidR="00471C40" w:rsidRDefault="00471C40" w:rsidP="00471C40">
      <w:pPr>
        <w:pStyle w:val="ListParagraph"/>
        <w:numPr>
          <w:ilvl w:val="1"/>
          <w:numId w:val="7"/>
        </w:numPr>
        <w:spacing w:after="120"/>
        <w:jc w:val="both"/>
      </w:pPr>
      <w:r>
        <w:t>We will provide you with a copy of the Mooring Terms and Conditions as in force at the date of signing the Mooring Agreement.</w:t>
      </w:r>
    </w:p>
    <w:p w14:paraId="2EEBF66C" w14:textId="4A05B28A" w:rsidR="00471C40" w:rsidRDefault="00471C40" w:rsidP="00471C40">
      <w:pPr>
        <w:pStyle w:val="ListParagraph"/>
        <w:numPr>
          <w:ilvl w:val="1"/>
          <w:numId w:val="7"/>
        </w:numPr>
        <w:spacing w:after="120"/>
        <w:jc w:val="both"/>
      </w:pPr>
      <w:r>
        <w:t>We have the right to make changes to the Mooring Terms and Conditions</w:t>
      </w:r>
      <w:r w:rsidR="00D60D78">
        <w:t xml:space="preserve"> in so far as required by law or regulation or otherwise as necessary for the safe and efficient operation of the Mooring Sites</w:t>
      </w:r>
      <w:r>
        <w:t>.  We will inform you as soon as reasonably practical of any such changes</w:t>
      </w:r>
      <w:r w:rsidR="006719ED">
        <w:t xml:space="preserve"> before such changes </w:t>
      </w:r>
      <w:r w:rsidR="006E31E9">
        <w:t>come into force</w:t>
      </w:r>
      <w:r>
        <w:t>.</w:t>
      </w:r>
    </w:p>
    <w:p w14:paraId="2D595BFC" w14:textId="77777777" w:rsidR="00471C40" w:rsidRDefault="00471C40" w:rsidP="00471C40">
      <w:pPr>
        <w:pStyle w:val="ListParagraph"/>
        <w:numPr>
          <w:ilvl w:val="1"/>
          <w:numId w:val="7"/>
        </w:numPr>
        <w:spacing w:after="120"/>
        <w:jc w:val="both"/>
      </w:pPr>
      <w:r>
        <w:t>It is your responsibility to provide us with up-to-date contact information for you, and we will use such contact information to inform you of changes to the Mooring Terms and Conditions and any other matters relating to this Agreement.</w:t>
      </w:r>
    </w:p>
    <w:p w14:paraId="582AA8B7" w14:textId="77777777" w:rsidR="00471C40" w:rsidRDefault="00471C40" w:rsidP="00471C40">
      <w:pPr>
        <w:spacing w:after="120"/>
        <w:jc w:val="both"/>
      </w:pPr>
    </w:p>
    <w:p w14:paraId="1D8CBA5C" w14:textId="77777777" w:rsidR="00400490" w:rsidRDefault="00400490" w:rsidP="00400490">
      <w:pPr>
        <w:pStyle w:val="ListParagraph"/>
        <w:numPr>
          <w:ilvl w:val="0"/>
          <w:numId w:val="7"/>
        </w:numPr>
        <w:spacing w:after="120"/>
        <w:jc w:val="both"/>
      </w:pPr>
      <w:r>
        <w:t>General</w:t>
      </w:r>
    </w:p>
    <w:p w14:paraId="3AD61544" w14:textId="698E9373" w:rsidR="00400490" w:rsidRDefault="00400490" w:rsidP="00400490">
      <w:pPr>
        <w:pStyle w:val="ListParagraph"/>
        <w:numPr>
          <w:ilvl w:val="1"/>
          <w:numId w:val="7"/>
        </w:numPr>
        <w:spacing w:after="120"/>
        <w:jc w:val="both"/>
      </w:pPr>
      <w:r w:rsidRPr="00272AD9">
        <w:t xml:space="preserve">This Agreement is governed by the laws of </w:t>
      </w:r>
      <w:r>
        <w:t xml:space="preserve">Scotland </w:t>
      </w:r>
      <w:r w:rsidRPr="00272AD9">
        <w:t xml:space="preserve">and </w:t>
      </w:r>
      <w:r>
        <w:t xml:space="preserve">you and we </w:t>
      </w:r>
      <w:r w:rsidRPr="00272AD9">
        <w:t xml:space="preserve">submit to the exclusive jurisdiction of the Courts of </w:t>
      </w:r>
      <w:r>
        <w:t xml:space="preserve">Scotland. </w:t>
      </w:r>
    </w:p>
    <w:p w14:paraId="04536E3B" w14:textId="20083BED" w:rsidR="006E31E9" w:rsidRDefault="00400490" w:rsidP="006E31E9">
      <w:pPr>
        <w:pStyle w:val="BurnessNumbering1"/>
        <w:numPr>
          <w:ilvl w:val="0"/>
          <w:numId w:val="0"/>
        </w:numPr>
        <w:tabs>
          <w:tab w:val="left" w:pos="720"/>
        </w:tabs>
        <w:rPr>
          <w:rFonts w:asciiTheme="minorHAnsi" w:hAnsiTheme="minorHAnsi" w:cstheme="minorHAnsi"/>
          <w:color w:val="000000"/>
          <w:sz w:val="20"/>
          <w:szCs w:val="20"/>
        </w:rPr>
      </w:pPr>
      <w:r>
        <w:br w:type="page"/>
      </w:r>
      <w:r w:rsidR="006E31E9" w:rsidRPr="006E31E9">
        <w:rPr>
          <w:rFonts w:asciiTheme="minorHAnsi" w:hAnsiTheme="minorHAnsi" w:cstheme="minorHAnsi"/>
          <w:color w:val="000000"/>
          <w:sz w:val="20"/>
          <w:szCs w:val="20"/>
        </w:rPr>
        <w:lastRenderedPageBreak/>
        <w:t>IN WITNESS WHEREOF these presents consisting of this and the preceding</w:t>
      </w:r>
      <w:r w:rsidR="006E31E9" w:rsidRPr="006E31E9">
        <w:rPr>
          <w:rFonts w:asciiTheme="minorHAnsi" w:hAnsiTheme="minorHAnsi" w:cstheme="minorHAnsi"/>
          <w:color w:val="000000"/>
          <w:sz w:val="20"/>
          <w:szCs w:val="20"/>
        </w:rPr>
        <w:fldChar w:fldCharType="begin"/>
      </w:r>
      <w:r w:rsidR="006E31E9" w:rsidRPr="006E31E9">
        <w:rPr>
          <w:rFonts w:asciiTheme="minorHAnsi" w:hAnsiTheme="minorHAnsi" w:cstheme="minorHAnsi"/>
          <w:color w:val="000000"/>
          <w:sz w:val="20"/>
          <w:szCs w:val="20"/>
        </w:rPr>
        <w:instrText xml:space="preserve">  </w:instrText>
      </w:r>
      <w:r w:rsidR="006E31E9" w:rsidRPr="006E31E9">
        <w:rPr>
          <w:rFonts w:asciiTheme="minorHAnsi" w:hAnsiTheme="minorHAnsi" w:cstheme="minorHAnsi"/>
          <w:color w:val="000000"/>
          <w:sz w:val="20"/>
          <w:szCs w:val="20"/>
        </w:rPr>
        <w:fldChar w:fldCharType="end"/>
      </w:r>
      <w:r w:rsidR="006E31E9" w:rsidRPr="006E31E9">
        <w:rPr>
          <w:rFonts w:asciiTheme="minorHAnsi" w:hAnsiTheme="minorHAnsi" w:cstheme="minorHAnsi"/>
          <w:color w:val="000000"/>
          <w:sz w:val="20"/>
          <w:szCs w:val="20"/>
        </w:rPr>
        <w:t xml:space="preserve"> pages together with the Mooring Agreement Schedule annexed hereto are executed as </w:t>
      </w:r>
      <w:proofErr w:type="gramStart"/>
      <w:r w:rsidR="006E31E9" w:rsidRPr="006E31E9">
        <w:rPr>
          <w:rFonts w:asciiTheme="minorHAnsi" w:hAnsiTheme="minorHAnsi" w:cstheme="minorHAnsi"/>
          <w:color w:val="000000"/>
          <w:sz w:val="20"/>
          <w:szCs w:val="20"/>
        </w:rPr>
        <w:t>follows:-</w:t>
      </w:r>
      <w:proofErr w:type="gramEnd"/>
    </w:p>
    <w:p w14:paraId="76EFA885" w14:textId="350C8CA4" w:rsidR="006E31E9" w:rsidRPr="006E31E9" w:rsidRDefault="006E31E9" w:rsidP="006E31E9">
      <w:pPr>
        <w:pStyle w:val="BurnessNumbering1"/>
        <w:numPr>
          <w:ilvl w:val="0"/>
          <w:numId w:val="0"/>
        </w:numPr>
        <w:tabs>
          <w:tab w:val="left" w:pos="720"/>
        </w:tabs>
        <w:jc w:val="center"/>
        <w:rPr>
          <w:rFonts w:asciiTheme="minorHAnsi" w:hAnsiTheme="minorHAnsi" w:cstheme="minorHAnsi"/>
          <w:snapToGrid w:val="0"/>
          <w:sz w:val="20"/>
          <w:szCs w:val="20"/>
        </w:rPr>
      </w:pPr>
    </w:p>
    <w:tbl>
      <w:tblPr>
        <w:tblW w:w="9285" w:type="dxa"/>
        <w:tblLayout w:type="fixed"/>
        <w:tblLook w:val="04A0" w:firstRow="1" w:lastRow="0" w:firstColumn="1" w:lastColumn="0" w:noHBand="0" w:noVBand="1"/>
      </w:tblPr>
      <w:tblGrid>
        <w:gridCol w:w="1907"/>
        <w:gridCol w:w="2483"/>
        <w:gridCol w:w="241"/>
        <w:gridCol w:w="1324"/>
        <w:gridCol w:w="3330"/>
      </w:tblGrid>
      <w:tr w:rsidR="006E31E9" w:rsidRPr="006E31E9" w14:paraId="4EC94B88" w14:textId="77777777" w:rsidTr="00DC7D8A">
        <w:trPr>
          <w:cantSplit/>
        </w:trPr>
        <w:tc>
          <w:tcPr>
            <w:tcW w:w="4390" w:type="dxa"/>
            <w:gridSpan w:val="2"/>
            <w:hideMark/>
          </w:tcPr>
          <w:p w14:paraId="0FB88376" w14:textId="1F4A3A6C" w:rsidR="006E31E9" w:rsidRPr="006E31E9" w:rsidRDefault="006E31E9" w:rsidP="00DC7D8A">
            <w:pPr>
              <w:keepNext/>
              <w:spacing w:after="0" w:line="240" w:lineRule="auto"/>
              <w:rPr>
                <w:rFonts w:cstheme="minorHAnsi"/>
                <w:sz w:val="20"/>
                <w:szCs w:val="20"/>
              </w:rPr>
            </w:pPr>
            <w:r w:rsidRPr="006E31E9">
              <w:rPr>
                <w:rFonts w:cstheme="minorHAnsi"/>
                <w:sz w:val="20"/>
                <w:szCs w:val="20"/>
              </w:rPr>
              <w:t xml:space="preserve">Signed for and on behalf of </w:t>
            </w:r>
            <w:r w:rsidR="00D60D78" w:rsidRPr="00D60D78">
              <w:rPr>
                <w:rFonts w:cstheme="minorHAnsi"/>
                <w:b/>
                <w:sz w:val="20"/>
                <w:szCs w:val="20"/>
              </w:rPr>
              <w:t>Community Moorings Scotland</w:t>
            </w:r>
            <w:r w:rsidR="00D60D78">
              <w:rPr>
                <w:rFonts w:cstheme="minorHAnsi"/>
                <w:sz w:val="20"/>
                <w:szCs w:val="20"/>
              </w:rPr>
              <w:t xml:space="preserve"> </w:t>
            </w:r>
            <w:r w:rsidRPr="006E31E9">
              <w:rPr>
                <w:rFonts w:cstheme="minorHAnsi"/>
                <w:sz w:val="20"/>
                <w:szCs w:val="20"/>
              </w:rPr>
              <w:t>by an authorised signatory in the presence of:</w:t>
            </w:r>
          </w:p>
        </w:tc>
        <w:tc>
          <w:tcPr>
            <w:tcW w:w="241" w:type="dxa"/>
            <w:hideMark/>
          </w:tcPr>
          <w:p w14:paraId="3497F7EC" w14:textId="77777777" w:rsidR="006E31E9" w:rsidRPr="006E31E9" w:rsidRDefault="006E31E9" w:rsidP="00DC7D8A">
            <w:pPr>
              <w:keepNext/>
              <w:spacing w:after="0" w:line="240" w:lineRule="auto"/>
              <w:rPr>
                <w:rFonts w:cstheme="minorHAnsi"/>
                <w:sz w:val="20"/>
                <w:szCs w:val="20"/>
              </w:rPr>
            </w:pPr>
            <w:r w:rsidRPr="006E31E9">
              <w:rPr>
                <w:rFonts w:cstheme="minorHAnsi"/>
                <w:sz w:val="20"/>
                <w:szCs w:val="20"/>
              </w:rPr>
              <w:t>)))</w:t>
            </w:r>
          </w:p>
          <w:p w14:paraId="450ED919" w14:textId="77777777" w:rsidR="006E31E9" w:rsidRPr="006E31E9" w:rsidRDefault="006E31E9" w:rsidP="00DC7D8A">
            <w:pPr>
              <w:keepNext/>
              <w:spacing w:after="0" w:line="240" w:lineRule="auto"/>
              <w:rPr>
                <w:rFonts w:cstheme="minorHAnsi"/>
                <w:sz w:val="20"/>
                <w:szCs w:val="20"/>
              </w:rPr>
            </w:pPr>
            <w:r w:rsidRPr="006E31E9">
              <w:rPr>
                <w:rFonts w:cstheme="minorHAnsi"/>
                <w:sz w:val="20"/>
                <w:szCs w:val="20"/>
              </w:rPr>
              <w:t>)</w:t>
            </w:r>
          </w:p>
        </w:tc>
        <w:tc>
          <w:tcPr>
            <w:tcW w:w="1324" w:type="dxa"/>
            <w:vAlign w:val="bottom"/>
            <w:hideMark/>
          </w:tcPr>
          <w:p w14:paraId="65AB6F0B" w14:textId="77777777" w:rsidR="006E31E9" w:rsidRPr="006E31E9" w:rsidRDefault="006E31E9" w:rsidP="00DC7D8A">
            <w:pPr>
              <w:keepNext/>
              <w:spacing w:after="0" w:line="240" w:lineRule="auto"/>
              <w:jc w:val="right"/>
              <w:rPr>
                <w:rFonts w:cstheme="minorHAnsi"/>
                <w:sz w:val="20"/>
                <w:szCs w:val="20"/>
              </w:rPr>
            </w:pPr>
            <w:r w:rsidRPr="006E31E9">
              <w:rPr>
                <w:rFonts w:cstheme="minorHAnsi"/>
                <w:sz w:val="20"/>
                <w:szCs w:val="20"/>
              </w:rPr>
              <w:t>Signature</w:t>
            </w:r>
          </w:p>
        </w:tc>
        <w:tc>
          <w:tcPr>
            <w:tcW w:w="3330" w:type="dxa"/>
            <w:tcBorders>
              <w:top w:val="nil"/>
              <w:left w:val="nil"/>
              <w:bottom w:val="dashed" w:sz="4" w:space="0" w:color="auto"/>
              <w:right w:val="nil"/>
            </w:tcBorders>
          </w:tcPr>
          <w:p w14:paraId="6525DAF0" w14:textId="77777777" w:rsidR="006E31E9" w:rsidRDefault="006E31E9" w:rsidP="00DC7D8A">
            <w:pPr>
              <w:keepNext/>
              <w:spacing w:after="0" w:line="240" w:lineRule="auto"/>
              <w:rPr>
                <w:rFonts w:cstheme="minorHAnsi"/>
                <w:b/>
                <w:bCs/>
                <w:sz w:val="20"/>
                <w:szCs w:val="20"/>
              </w:rPr>
            </w:pPr>
          </w:p>
          <w:p w14:paraId="4184C6A8" w14:textId="77777777" w:rsidR="00D60D78" w:rsidRDefault="00D60D78" w:rsidP="00DC7D8A">
            <w:pPr>
              <w:spacing w:after="0" w:line="240" w:lineRule="auto"/>
              <w:rPr>
                <w:rFonts w:cstheme="minorHAnsi"/>
                <w:b/>
                <w:bCs/>
                <w:sz w:val="20"/>
                <w:szCs w:val="20"/>
              </w:rPr>
            </w:pPr>
          </w:p>
          <w:p w14:paraId="7CCFE677" w14:textId="784D1DFF" w:rsidR="00D60D78" w:rsidRPr="00D60D78" w:rsidRDefault="00D60D78" w:rsidP="00DC7D8A">
            <w:pPr>
              <w:spacing w:after="0" w:line="240" w:lineRule="auto"/>
              <w:rPr>
                <w:rFonts w:cstheme="minorHAnsi"/>
                <w:sz w:val="20"/>
                <w:szCs w:val="20"/>
              </w:rPr>
            </w:pPr>
          </w:p>
        </w:tc>
      </w:tr>
      <w:tr w:rsidR="006E31E9" w:rsidRPr="006E31E9" w14:paraId="3C177CD0" w14:textId="77777777" w:rsidTr="00DC7D8A">
        <w:trPr>
          <w:cantSplit/>
        </w:trPr>
        <w:tc>
          <w:tcPr>
            <w:tcW w:w="4390" w:type="dxa"/>
            <w:gridSpan w:val="2"/>
            <w:hideMark/>
          </w:tcPr>
          <w:p w14:paraId="1B637441" w14:textId="263AA716" w:rsidR="006E31E9" w:rsidRPr="006E31E9" w:rsidRDefault="006E31E9" w:rsidP="00DC7D8A">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 xml:space="preserve">at </w:t>
            </w:r>
          </w:p>
        </w:tc>
        <w:tc>
          <w:tcPr>
            <w:tcW w:w="241" w:type="dxa"/>
          </w:tcPr>
          <w:p w14:paraId="516F9EE7" w14:textId="77777777" w:rsidR="006E31E9" w:rsidRPr="006E31E9" w:rsidRDefault="006E31E9" w:rsidP="00DC7D8A">
            <w:pPr>
              <w:keepNext/>
              <w:spacing w:after="0" w:line="240" w:lineRule="auto"/>
              <w:rPr>
                <w:rFonts w:eastAsia="Times New Roman" w:cstheme="minorHAnsi"/>
                <w:sz w:val="20"/>
                <w:szCs w:val="20"/>
              </w:rPr>
            </w:pPr>
          </w:p>
        </w:tc>
        <w:tc>
          <w:tcPr>
            <w:tcW w:w="1324" w:type="dxa"/>
          </w:tcPr>
          <w:p w14:paraId="422FF416" w14:textId="77777777" w:rsidR="006E31E9" w:rsidRPr="006E31E9" w:rsidRDefault="006E31E9" w:rsidP="00DC7D8A">
            <w:pPr>
              <w:keepNext/>
              <w:spacing w:after="0" w:line="240" w:lineRule="auto"/>
              <w:jc w:val="right"/>
              <w:rPr>
                <w:rFonts w:cstheme="minorHAnsi"/>
                <w:sz w:val="20"/>
                <w:szCs w:val="20"/>
              </w:rPr>
            </w:pPr>
          </w:p>
        </w:tc>
        <w:tc>
          <w:tcPr>
            <w:tcW w:w="3330" w:type="dxa"/>
            <w:tcBorders>
              <w:top w:val="dashed" w:sz="4" w:space="0" w:color="auto"/>
              <w:left w:val="nil"/>
              <w:bottom w:val="nil"/>
              <w:right w:val="nil"/>
            </w:tcBorders>
          </w:tcPr>
          <w:p w14:paraId="44B3C69C" w14:textId="77777777" w:rsidR="006E31E9" w:rsidRPr="006E31E9" w:rsidRDefault="006E31E9" w:rsidP="00DC7D8A">
            <w:pPr>
              <w:keepNext/>
              <w:spacing w:after="0" w:line="240" w:lineRule="auto"/>
              <w:rPr>
                <w:rFonts w:cstheme="minorHAnsi"/>
                <w:b/>
                <w:bCs/>
                <w:sz w:val="20"/>
                <w:szCs w:val="20"/>
              </w:rPr>
            </w:pPr>
          </w:p>
          <w:p w14:paraId="3FD7279D" w14:textId="77777777" w:rsidR="006E31E9" w:rsidRPr="006E31E9" w:rsidRDefault="006E31E9" w:rsidP="00DC7D8A">
            <w:pPr>
              <w:keepNext/>
              <w:spacing w:after="0" w:line="240" w:lineRule="auto"/>
              <w:rPr>
                <w:rFonts w:cstheme="minorHAnsi"/>
                <w:b/>
                <w:bCs/>
                <w:sz w:val="20"/>
                <w:szCs w:val="20"/>
              </w:rPr>
            </w:pPr>
          </w:p>
        </w:tc>
      </w:tr>
      <w:tr w:rsidR="006E31E9" w:rsidRPr="006E31E9" w14:paraId="33DAD213" w14:textId="77777777" w:rsidTr="00DC7D8A">
        <w:trPr>
          <w:cantSplit/>
        </w:trPr>
        <w:tc>
          <w:tcPr>
            <w:tcW w:w="4390" w:type="dxa"/>
            <w:gridSpan w:val="2"/>
            <w:hideMark/>
          </w:tcPr>
          <w:p w14:paraId="6C1C1C0A" w14:textId="53740D9A" w:rsidR="006E31E9" w:rsidRPr="006E31E9" w:rsidRDefault="006E31E9" w:rsidP="00DC7D8A">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on</w:t>
            </w:r>
          </w:p>
        </w:tc>
        <w:tc>
          <w:tcPr>
            <w:tcW w:w="241" w:type="dxa"/>
          </w:tcPr>
          <w:p w14:paraId="0D6C9BBB" w14:textId="77777777" w:rsidR="006E31E9" w:rsidRPr="006E31E9" w:rsidRDefault="006E31E9" w:rsidP="00DC7D8A">
            <w:pPr>
              <w:keepNext/>
              <w:spacing w:after="0" w:line="240" w:lineRule="auto"/>
              <w:rPr>
                <w:rFonts w:eastAsia="Times New Roman" w:cstheme="minorHAnsi"/>
                <w:sz w:val="20"/>
                <w:szCs w:val="20"/>
              </w:rPr>
            </w:pPr>
          </w:p>
        </w:tc>
        <w:tc>
          <w:tcPr>
            <w:tcW w:w="1324" w:type="dxa"/>
          </w:tcPr>
          <w:p w14:paraId="1A9EFE39" w14:textId="77777777" w:rsidR="006E31E9" w:rsidRPr="006E31E9" w:rsidRDefault="006E31E9" w:rsidP="00DC7D8A">
            <w:pPr>
              <w:keepNext/>
              <w:spacing w:after="0" w:line="240" w:lineRule="auto"/>
              <w:rPr>
                <w:rFonts w:cstheme="minorHAnsi"/>
                <w:sz w:val="20"/>
                <w:szCs w:val="20"/>
              </w:rPr>
            </w:pPr>
          </w:p>
        </w:tc>
        <w:tc>
          <w:tcPr>
            <w:tcW w:w="3330" w:type="dxa"/>
            <w:tcBorders>
              <w:top w:val="dashed" w:sz="4" w:space="0" w:color="auto"/>
              <w:left w:val="nil"/>
              <w:bottom w:val="nil"/>
              <w:right w:val="nil"/>
            </w:tcBorders>
            <w:hideMark/>
          </w:tcPr>
          <w:p w14:paraId="608B8767" w14:textId="77777777" w:rsidR="006E31E9" w:rsidRPr="006E31E9" w:rsidRDefault="006E31E9" w:rsidP="00DC7D8A">
            <w:pPr>
              <w:keepNext/>
              <w:spacing w:after="0" w:line="240" w:lineRule="auto"/>
              <w:rPr>
                <w:rFonts w:cstheme="minorHAnsi"/>
                <w:b/>
                <w:bCs/>
                <w:sz w:val="20"/>
                <w:szCs w:val="20"/>
              </w:rPr>
            </w:pPr>
            <w:r w:rsidRPr="006E31E9">
              <w:rPr>
                <w:rFonts w:cstheme="minorHAnsi"/>
                <w:b/>
                <w:bCs/>
                <w:sz w:val="20"/>
                <w:szCs w:val="20"/>
              </w:rPr>
              <w:t>Name of authorised signatory</w:t>
            </w:r>
          </w:p>
          <w:p w14:paraId="63D66B2F" w14:textId="77777777" w:rsidR="006E31E9" w:rsidRPr="006E31E9" w:rsidRDefault="006E31E9" w:rsidP="00DC7D8A">
            <w:pPr>
              <w:keepNext/>
              <w:spacing w:after="0" w:line="240" w:lineRule="auto"/>
              <w:rPr>
                <w:rFonts w:cstheme="minorHAnsi"/>
                <w:b/>
                <w:bCs/>
                <w:sz w:val="20"/>
                <w:szCs w:val="20"/>
              </w:rPr>
            </w:pPr>
            <w:r w:rsidRPr="006E31E9">
              <w:rPr>
                <w:rFonts w:cstheme="minorHAnsi"/>
                <w:sz w:val="20"/>
                <w:szCs w:val="20"/>
              </w:rPr>
              <w:t>(block capitals)</w:t>
            </w:r>
          </w:p>
        </w:tc>
      </w:tr>
      <w:tr w:rsidR="006E31E9" w:rsidRPr="006E31E9" w14:paraId="41C62738" w14:textId="77777777" w:rsidTr="00DC7D8A">
        <w:trPr>
          <w:cantSplit/>
        </w:trPr>
        <w:tc>
          <w:tcPr>
            <w:tcW w:w="1907" w:type="dxa"/>
            <w:hideMark/>
          </w:tcPr>
          <w:p w14:paraId="6CBA013C" w14:textId="77777777" w:rsidR="006E31E9" w:rsidRPr="006E31E9" w:rsidRDefault="006E31E9" w:rsidP="00DC7D8A">
            <w:pPr>
              <w:keepNext/>
              <w:spacing w:after="0" w:line="240" w:lineRule="auto"/>
              <w:jc w:val="right"/>
              <w:rPr>
                <w:rFonts w:cstheme="minorHAnsi"/>
                <w:sz w:val="20"/>
                <w:szCs w:val="20"/>
              </w:rPr>
            </w:pPr>
            <w:r w:rsidRPr="006E31E9">
              <w:rPr>
                <w:rFonts w:cstheme="minorHAnsi"/>
                <w:sz w:val="20"/>
                <w:szCs w:val="20"/>
              </w:rPr>
              <w:t>Witness signature</w:t>
            </w:r>
          </w:p>
        </w:tc>
        <w:tc>
          <w:tcPr>
            <w:tcW w:w="2724" w:type="dxa"/>
            <w:gridSpan w:val="2"/>
            <w:tcBorders>
              <w:top w:val="nil"/>
              <w:left w:val="nil"/>
              <w:bottom w:val="dashed" w:sz="4" w:space="0" w:color="auto"/>
              <w:right w:val="nil"/>
            </w:tcBorders>
          </w:tcPr>
          <w:p w14:paraId="36CE4EF0" w14:textId="77777777" w:rsidR="006E31E9" w:rsidRPr="006E31E9" w:rsidRDefault="006E31E9" w:rsidP="00DC7D8A">
            <w:pPr>
              <w:keepNext/>
              <w:spacing w:after="0" w:line="240" w:lineRule="auto"/>
              <w:rPr>
                <w:rFonts w:cstheme="minorHAnsi"/>
                <w:sz w:val="20"/>
                <w:szCs w:val="20"/>
              </w:rPr>
            </w:pPr>
          </w:p>
        </w:tc>
        <w:tc>
          <w:tcPr>
            <w:tcW w:w="4654" w:type="dxa"/>
            <w:gridSpan w:val="2"/>
          </w:tcPr>
          <w:p w14:paraId="23B715A5" w14:textId="77777777" w:rsidR="006E31E9" w:rsidRPr="006E31E9" w:rsidRDefault="006E31E9" w:rsidP="00DC7D8A">
            <w:pPr>
              <w:keepNext/>
              <w:spacing w:after="0" w:line="240" w:lineRule="auto"/>
              <w:jc w:val="center"/>
              <w:rPr>
                <w:rFonts w:eastAsia="SimSun" w:cstheme="minorHAnsi"/>
                <w:sz w:val="20"/>
                <w:szCs w:val="20"/>
                <w:lang w:eastAsia="zh-CN"/>
              </w:rPr>
            </w:pPr>
          </w:p>
        </w:tc>
      </w:tr>
      <w:tr w:rsidR="006E31E9" w:rsidRPr="006E31E9" w14:paraId="60143CCC" w14:textId="77777777" w:rsidTr="00DC7D8A">
        <w:trPr>
          <w:cantSplit/>
        </w:trPr>
        <w:tc>
          <w:tcPr>
            <w:tcW w:w="1907" w:type="dxa"/>
            <w:hideMark/>
          </w:tcPr>
          <w:p w14:paraId="50B66EC6" w14:textId="77777777" w:rsidR="00D60D78" w:rsidRDefault="00D60D78" w:rsidP="00D60D78">
            <w:pPr>
              <w:keepNext/>
              <w:spacing w:after="0" w:line="240" w:lineRule="auto"/>
              <w:jc w:val="right"/>
              <w:rPr>
                <w:rFonts w:cstheme="minorHAnsi"/>
                <w:sz w:val="20"/>
                <w:szCs w:val="20"/>
              </w:rPr>
            </w:pPr>
          </w:p>
          <w:p w14:paraId="48406418" w14:textId="375B9D83" w:rsidR="006E31E9" w:rsidRPr="006E31E9" w:rsidRDefault="006E31E9" w:rsidP="00DC7D8A">
            <w:pPr>
              <w:keepNext/>
              <w:spacing w:after="0" w:line="240" w:lineRule="auto"/>
              <w:jc w:val="right"/>
              <w:rPr>
                <w:rFonts w:eastAsia="Times New Roman" w:cstheme="minorHAnsi"/>
                <w:sz w:val="20"/>
                <w:szCs w:val="20"/>
              </w:rPr>
            </w:pPr>
            <w:r w:rsidRPr="006E31E9">
              <w:rPr>
                <w:rFonts w:cstheme="minorHAnsi"/>
                <w:sz w:val="20"/>
                <w:szCs w:val="20"/>
              </w:rPr>
              <w:t xml:space="preserve">Witness name </w:t>
            </w:r>
          </w:p>
        </w:tc>
        <w:tc>
          <w:tcPr>
            <w:tcW w:w="2724" w:type="dxa"/>
            <w:gridSpan w:val="2"/>
            <w:tcBorders>
              <w:top w:val="nil"/>
              <w:left w:val="nil"/>
              <w:bottom w:val="dashed" w:sz="4" w:space="0" w:color="auto"/>
              <w:right w:val="nil"/>
            </w:tcBorders>
          </w:tcPr>
          <w:p w14:paraId="694CD3D1" w14:textId="77777777" w:rsidR="006E31E9" w:rsidRPr="006E31E9" w:rsidRDefault="006E31E9" w:rsidP="00DC7D8A">
            <w:pPr>
              <w:keepNext/>
              <w:spacing w:after="0" w:line="240" w:lineRule="auto"/>
              <w:rPr>
                <w:rFonts w:cstheme="minorHAnsi"/>
                <w:sz w:val="20"/>
                <w:szCs w:val="20"/>
              </w:rPr>
            </w:pPr>
          </w:p>
        </w:tc>
        <w:tc>
          <w:tcPr>
            <w:tcW w:w="4654" w:type="dxa"/>
            <w:gridSpan w:val="2"/>
          </w:tcPr>
          <w:p w14:paraId="4366F6BB" w14:textId="77777777" w:rsidR="006E31E9" w:rsidRPr="006E31E9" w:rsidRDefault="006E31E9" w:rsidP="00DC7D8A">
            <w:pPr>
              <w:keepNext/>
              <w:spacing w:after="0" w:line="240" w:lineRule="auto"/>
              <w:jc w:val="center"/>
              <w:rPr>
                <w:rFonts w:eastAsia="SimSun" w:cstheme="minorHAnsi"/>
                <w:sz w:val="20"/>
                <w:szCs w:val="20"/>
                <w:lang w:eastAsia="zh-CN"/>
              </w:rPr>
            </w:pPr>
          </w:p>
        </w:tc>
      </w:tr>
      <w:tr w:rsidR="006E31E9" w:rsidRPr="006E31E9" w14:paraId="138F81A4" w14:textId="77777777" w:rsidTr="00DC7D8A">
        <w:trPr>
          <w:cantSplit/>
        </w:trPr>
        <w:tc>
          <w:tcPr>
            <w:tcW w:w="1907" w:type="dxa"/>
            <w:hideMark/>
          </w:tcPr>
          <w:p w14:paraId="6B7C32D6" w14:textId="77777777" w:rsidR="00D60D78" w:rsidRDefault="00D60D78" w:rsidP="00D60D78">
            <w:pPr>
              <w:keepNext/>
              <w:spacing w:after="0" w:line="240" w:lineRule="auto"/>
              <w:jc w:val="right"/>
              <w:rPr>
                <w:rFonts w:cstheme="minorHAnsi"/>
                <w:sz w:val="20"/>
                <w:szCs w:val="20"/>
              </w:rPr>
            </w:pPr>
          </w:p>
          <w:p w14:paraId="5C86AC2C" w14:textId="01C48703" w:rsidR="006E31E9" w:rsidRPr="006E31E9" w:rsidRDefault="006E31E9" w:rsidP="00DC7D8A">
            <w:pPr>
              <w:keepNext/>
              <w:spacing w:after="0" w:line="240" w:lineRule="auto"/>
              <w:jc w:val="right"/>
              <w:rPr>
                <w:rFonts w:eastAsia="Times New Roman" w:cstheme="minorHAnsi"/>
                <w:sz w:val="20"/>
                <w:szCs w:val="20"/>
              </w:rPr>
            </w:pPr>
            <w:r w:rsidRPr="006E31E9">
              <w:rPr>
                <w:rFonts w:cstheme="minorHAnsi"/>
                <w:sz w:val="20"/>
                <w:szCs w:val="20"/>
              </w:rPr>
              <w:t>Witness address</w:t>
            </w:r>
          </w:p>
        </w:tc>
        <w:tc>
          <w:tcPr>
            <w:tcW w:w="2724" w:type="dxa"/>
            <w:gridSpan w:val="2"/>
            <w:tcBorders>
              <w:top w:val="nil"/>
              <w:left w:val="nil"/>
              <w:bottom w:val="dashed" w:sz="4" w:space="0" w:color="auto"/>
              <w:right w:val="nil"/>
            </w:tcBorders>
          </w:tcPr>
          <w:p w14:paraId="35880DF8" w14:textId="77777777" w:rsidR="006E31E9" w:rsidRPr="006E31E9" w:rsidRDefault="006E31E9" w:rsidP="00DC7D8A">
            <w:pPr>
              <w:keepNext/>
              <w:spacing w:after="0" w:line="240" w:lineRule="auto"/>
              <w:rPr>
                <w:rFonts w:cstheme="minorHAnsi"/>
                <w:sz w:val="20"/>
                <w:szCs w:val="20"/>
              </w:rPr>
            </w:pPr>
          </w:p>
        </w:tc>
        <w:tc>
          <w:tcPr>
            <w:tcW w:w="4654" w:type="dxa"/>
            <w:gridSpan w:val="2"/>
          </w:tcPr>
          <w:p w14:paraId="3F8CB1D8" w14:textId="77777777" w:rsidR="006E31E9" w:rsidRPr="006E31E9" w:rsidRDefault="006E31E9" w:rsidP="00DC7D8A">
            <w:pPr>
              <w:keepNext/>
              <w:spacing w:after="0" w:line="240" w:lineRule="auto"/>
              <w:jc w:val="center"/>
              <w:rPr>
                <w:rFonts w:eastAsia="SimSun" w:cstheme="minorHAnsi"/>
                <w:sz w:val="20"/>
                <w:szCs w:val="20"/>
                <w:lang w:eastAsia="zh-CN"/>
              </w:rPr>
            </w:pPr>
          </w:p>
        </w:tc>
      </w:tr>
      <w:tr w:rsidR="006E31E9" w:rsidRPr="006E31E9" w14:paraId="4BB9B41D" w14:textId="77777777" w:rsidTr="00DC7D8A">
        <w:trPr>
          <w:cantSplit/>
        </w:trPr>
        <w:tc>
          <w:tcPr>
            <w:tcW w:w="1907" w:type="dxa"/>
          </w:tcPr>
          <w:p w14:paraId="036D1FB6" w14:textId="77777777" w:rsidR="006E31E9" w:rsidRPr="006E31E9" w:rsidRDefault="006E31E9" w:rsidP="00DC7D8A">
            <w:pPr>
              <w:keepNext/>
              <w:spacing w:after="0" w:line="240" w:lineRule="auto"/>
              <w:jc w:val="right"/>
              <w:rPr>
                <w:rFonts w:eastAsia="Times New Roman" w:cstheme="minorHAnsi"/>
                <w:sz w:val="20"/>
                <w:szCs w:val="20"/>
              </w:rPr>
            </w:pPr>
          </w:p>
        </w:tc>
        <w:tc>
          <w:tcPr>
            <w:tcW w:w="2724" w:type="dxa"/>
            <w:gridSpan w:val="2"/>
          </w:tcPr>
          <w:p w14:paraId="0C664643" w14:textId="77777777" w:rsidR="006E31E9" w:rsidRPr="006E31E9" w:rsidRDefault="006E31E9" w:rsidP="00DC7D8A">
            <w:pPr>
              <w:keepNext/>
              <w:spacing w:after="0" w:line="240" w:lineRule="auto"/>
              <w:rPr>
                <w:rFonts w:cstheme="minorHAnsi"/>
                <w:sz w:val="20"/>
                <w:szCs w:val="20"/>
              </w:rPr>
            </w:pPr>
          </w:p>
        </w:tc>
        <w:tc>
          <w:tcPr>
            <w:tcW w:w="4654" w:type="dxa"/>
            <w:gridSpan w:val="2"/>
          </w:tcPr>
          <w:p w14:paraId="4AA23435" w14:textId="77777777" w:rsidR="006E31E9" w:rsidRPr="006E31E9" w:rsidRDefault="006E31E9" w:rsidP="00DC7D8A">
            <w:pPr>
              <w:keepNext/>
              <w:spacing w:after="0" w:line="240" w:lineRule="auto"/>
              <w:jc w:val="center"/>
              <w:rPr>
                <w:rFonts w:eastAsia="SimSun" w:cstheme="minorHAnsi"/>
                <w:sz w:val="20"/>
                <w:szCs w:val="20"/>
                <w:lang w:eastAsia="zh-CN"/>
              </w:rPr>
            </w:pPr>
          </w:p>
        </w:tc>
      </w:tr>
    </w:tbl>
    <w:p w14:paraId="2E3F94BA" w14:textId="77777777" w:rsidR="006E31E9" w:rsidRPr="006E31E9" w:rsidRDefault="006E31E9" w:rsidP="006E31E9">
      <w:pPr>
        <w:spacing w:line="300" w:lineRule="atLeast"/>
        <w:rPr>
          <w:rFonts w:eastAsia="Times New Roman" w:cstheme="minorHAnsi"/>
          <w:color w:val="000000"/>
          <w:sz w:val="20"/>
          <w:szCs w:val="20"/>
        </w:rPr>
      </w:pPr>
    </w:p>
    <w:p w14:paraId="61C7DA35" w14:textId="453ABE98" w:rsidR="006E31E9" w:rsidRPr="00DC7D8A" w:rsidRDefault="00D60D78" w:rsidP="00DC7D8A">
      <w:pPr>
        <w:spacing w:line="300" w:lineRule="atLeast"/>
        <w:jc w:val="center"/>
        <w:rPr>
          <w:rFonts w:cs="Arial"/>
          <w:sz w:val="20"/>
          <w:szCs w:val="20"/>
        </w:rPr>
      </w:pPr>
      <w:r w:rsidRPr="006E31E9">
        <w:rPr>
          <w:rFonts w:cstheme="minorHAnsi"/>
          <w:snapToGrid w:val="0"/>
          <w:sz w:val="20"/>
          <w:szCs w:val="20"/>
          <w:highlight w:val="yellow"/>
        </w:rPr>
        <w:t>[2 options below depending on whether sole person or a company signing – delete one]</w:t>
      </w:r>
    </w:p>
    <w:tbl>
      <w:tblPr>
        <w:tblW w:w="9285" w:type="dxa"/>
        <w:tblLayout w:type="fixed"/>
        <w:tblLook w:val="04A0" w:firstRow="1" w:lastRow="0" w:firstColumn="1" w:lastColumn="0" w:noHBand="0" w:noVBand="1"/>
      </w:tblPr>
      <w:tblGrid>
        <w:gridCol w:w="1907"/>
        <w:gridCol w:w="2483"/>
        <w:gridCol w:w="241"/>
        <w:gridCol w:w="1324"/>
        <w:gridCol w:w="3330"/>
      </w:tblGrid>
      <w:tr w:rsidR="00D60D78" w:rsidRPr="006E31E9" w14:paraId="10D4F6D8" w14:textId="77777777" w:rsidTr="00726B6B">
        <w:trPr>
          <w:cantSplit/>
        </w:trPr>
        <w:tc>
          <w:tcPr>
            <w:tcW w:w="4390" w:type="dxa"/>
            <w:gridSpan w:val="2"/>
            <w:hideMark/>
          </w:tcPr>
          <w:p w14:paraId="7B70C8EB" w14:textId="4A5AD30E" w:rsidR="00D60D78" w:rsidRPr="006E31E9" w:rsidRDefault="00D60D78" w:rsidP="00726B6B">
            <w:pPr>
              <w:keepNext/>
              <w:spacing w:after="0" w:line="240" w:lineRule="auto"/>
              <w:rPr>
                <w:rFonts w:cstheme="minorHAnsi"/>
                <w:sz w:val="20"/>
                <w:szCs w:val="20"/>
              </w:rPr>
            </w:pPr>
            <w:r w:rsidRPr="006E31E9">
              <w:rPr>
                <w:rFonts w:cstheme="minorHAnsi"/>
                <w:sz w:val="20"/>
                <w:szCs w:val="20"/>
              </w:rPr>
              <w:t xml:space="preserve">Signed for and on behalf of </w:t>
            </w:r>
            <w:r>
              <w:rPr>
                <w:rFonts w:cstheme="minorHAnsi"/>
                <w:b/>
                <w:sz w:val="20"/>
                <w:szCs w:val="20"/>
              </w:rPr>
              <w:t>[</w:t>
            </w:r>
            <w:r w:rsidRPr="00DC7D8A">
              <w:rPr>
                <w:rFonts w:cstheme="minorHAnsi"/>
                <w:b/>
                <w:sz w:val="20"/>
                <w:szCs w:val="20"/>
                <w:highlight w:val="yellow"/>
              </w:rPr>
              <w:t>Company</w:t>
            </w:r>
            <w:r>
              <w:rPr>
                <w:rFonts w:cstheme="minorHAnsi"/>
                <w:b/>
                <w:sz w:val="20"/>
                <w:szCs w:val="20"/>
              </w:rPr>
              <w:t>]</w:t>
            </w:r>
            <w:r>
              <w:rPr>
                <w:rFonts w:cstheme="minorHAnsi"/>
                <w:sz w:val="20"/>
                <w:szCs w:val="20"/>
              </w:rPr>
              <w:t xml:space="preserve"> </w:t>
            </w:r>
            <w:r w:rsidRPr="006E31E9">
              <w:rPr>
                <w:rFonts w:cstheme="minorHAnsi"/>
                <w:sz w:val="20"/>
                <w:szCs w:val="20"/>
              </w:rPr>
              <w:t>by an authorised signatory in the presence of:</w:t>
            </w:r>
          </w:p>
        </w:tc>
        <w:tc>
          <w:tcPr>
            <w:tcW w:w="241" w:type="dxa"/>
            <w:hideMark/>
          </w:tcPr>
          <w:p w14:paraId="30D8D1B7" w14:textId="77777777" w:rsidR="00D60D78" w:rsidRPr="006E31E9" w:rsidRDefault="00D60D78" w:rsidP="00726B6B">
            <w:pPr>
              <w:keepNext/>
              <w:spacing w:after="0" w:line="240" w:lineRule="auto"/>
              <w:rPr>
                <w:rFonts w:cstheme="minorHAnsi"/>
                <w:sz w:val="20"/>
                <w:szCs w:val="20"/>
              </w:rPr>
            </w:pPr>
            <w:r w:rsidRPr="006E31E9">
              <w:rPr>
                <w:rFonts w:cstheme="minorHAnsi"/>
                <w:sz w:val="20"/>
                <w:szCs w:val="20"/>
              </w:rPr>
              <w:t>)))</w:t>
            </w:r>
          </w:p>
          <w:p w14:paraId="08F21427" w14:textId="77777777" w:rsidR="00D60D78" w:rsidRPr="006E31E9" w:rsidRDefault="00D60D78" w:rsidP="00726B6B">
            <w:pPr>
              <w:keepNext/>
              <w:spacing w:after="0" w:line="240" w:lineRule="auto"/>
              <w:rPr>
                <w:rFonts w:cstheme="minorHAnsi"/>
                <w:sz w:val="20"/>
                <w:szCs w:val="20"/>
              </w:rPr>
            </w:pPr>
            <w:r w:rsidRPr="006E31E9">
              <w:rPr>
                <w:rFonts w:cstheme="minorHAnsi"/>
                <w:sz w:val="20"/>
                <w:szCs w:val="20"/>
              </w:rPr>
              <w:t>)</w:t>
            </w:r>
          </w:p>
        </w:tc>
        <w:tc>
          <w:tcPr>
            <w:tcW w:w="1324" w:type="dxa"/>
            <w:vAlign w:val="bottom"/>
            <w:hideMark/>
          </w:tcPr>
          <w:p w14:paraId="49FBD843" w14:textId="77777777" w:rsidR="00D60D78" w:rsidRPr="006E31E9" w:rsidRDefault="00D60D78" w:rsidP="00726B6B">
            <w:pPr>
              <w:keepNext/>
              <w:spacing w:after="0" w:line="240" w:lineRule="auto"/>
              <w:jc w:val="right"/>
              <w:rPr>
                <w:rFonts w:cstheme="minorHAnsi"/>
                <w:sz w:val="20"/>
                <w:szCs w:val="20"/>
              </w:rPr>
            </w:pPr>
            <w:r w:rsidRPr="006E31E9">
              <w:rPr>
                <w:rFonts w:cstheme="minorHAnsi"/>
                <w:sz w:val="20"/>
                <w:szCs w:val="20"/>
              </w:rPr>
              <w:t>Signature</w:t>
            </w:r>
          </w:p>
        </w:tc>
        <w:tc>
          <w:tcPr>
            <w:tcW w:w="3330" w:type="dxa"/>
            <w:tcBorders>
              <w:top w:val="nil"/>
              <w:left w:val="nil"/>
              <w:bottom w:val="dashed" w:sz="4" w:space="0" w:color="auto"/>
              <w:right w:val="nil"/>
            </w:tcBorders>
          </w:tcPr>
          <w:p w14:paraId="5DA44FBD" w14:textId="77777777" w:rsidR="00D60D78" w:rsidRDefault="00D60D78" w:rsidP="00726B6B">
            <w:pPr>
              <w:keepNext/>
              <w:spacing w:after="0" w:line="240" w:lineRule="auto"/>
              <w:rPr>
                <w:rFonts w:cstheme="minorHAnsi"/>
                <w:b/>
                <w:bCs/>
                <w:sz w:val="20"/>
                <w:szCs w:val="20"/>
              </w:rPr>
            </w:pPr>
          </w:p>
          <w:p w14:paraId="0393F7DB" w14:textId="77777777" w:rsidR="00D60D78" w:rsidRDefault="00D60D78" w:rsidP="00726B6B">
            <w:pPr>
              <w:spacing w:after="0" w:line="240" w:lineRule="auto"/>
              <w:rPr>
                <w:rFonts w:cstheme="minorHAnsi"/>
                <w:b/>
                <w:bCs/>
                <w:sz w:val="20"/>
                <w:szCs w:val="20"/>
              </w:rPr>
            </w:pPr>
          </w:p>
          <w:p w14:paraId="5E983924" w14:textId="77777777" w:rsidR="00D60D78" w:rsidRPr="00D60D78" w:rsidRDefault="00D60D78" w:rsidP="00726B6B">
            <w:pPr>
              <w:spacing w:after="0" w:line="240" w:lineRule="auto"/>
              <w:rPr>
                <w:rFonts w:cstheme="minorHAnsi"/>
                <w:sz w:val="20"/>
                <w:szCs w:val="20"/>
              </w:rPr>
            </w:pPr>
          </w:p>
        </w:tc>
      </w:tr>
      <w:tr w:rsidR="00D60D78" w:rsidRPr="006E31E9" w14:paraId="140E1039" w14:textId="77777777" w:rsidTr="00726B6B">
        <w:trPr>
          <w:cantSplit/>
        </w:trPr>
        <w:tc>
          <w:tcPr>
            <w:tcW w:w="4390" w:type="dxa"/>
            <w:gridSpan w:val="2"/>
            <w:hideMark/>
          </w:tcPr>
          <w:p w14:paraId="550E6B00" w14:textId="77777777" w:rsidR="00D60D78" w:rsidRPr="006E31E9" w:rsidRDefault="00D60D78" w:rsidP="00726B6B">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 xml:space="preserve">at </w:t>
            </w:r>
          </w:p>
        </w:tc>
        <w:tc>
          <w:tcPr>
            <w:tcW w:w="241" w:type="dxa"/>
          </w:tcPr>
          <w:p w14:paraId="252BB120" w14:textId="77777777" w:rsidR="00D60D78" w:rsidRPr="006E31E9" w:rsidRDefault="00D60D78" w:rsidP="00726B6B">
            <w:pPr>
              <w:keepNext/>
              <w:spacing w:after="0" w:line="240" w:lineRule="auto"/>
              <w:rPr>
                <w:rFonts w:eastAsia="Times New Roman" w:cstheme="minorHAnsi"/>
                <w:sz w:val="20"/>
                <w:szCs w:val="20"/>
              </w:rPr>
            </w:pPr>
          </w:p>
        </w:tc>
        <w:tc>
          <w:tcPr>
            <w:tcW w:w="1324" w:type="dxa"/>
          </w:tcPr>
          <w:p w14:paraId="1836CF1A" w14:textId="77777777" w:rsidR="00D60D78" w:rsidRPr="006E31E9" w:rsidRDefault="00D60D78" w:rsidP="00726B6B">
            <w:pPr>
              <w:keepNext/>
              <w:spacing w:after="0" w:line="240" w:lineRule="auto"/>
              <w:jc w:val="right"/>
              <w:rPr>
                <w:rFonts w:cstheme="minorHAnsi"/>
                <w:sz w:val="20"/>
                <w:szCs w:val="20"/>
              </w:rPr>
            </w:pPr>
          </w:p>
        </w:tc>
        <w:tc>
          <w:tcPr>
            <w:tcW w:w="3330" w:type="dxa"/>
            <w:tcBorders>
              <w:top w:val="dashed" w:sz="4" w:space="0" w:color="auto"/>
              <w:left w:val="nil"/>
              <w:bottom w:val="nil"/>
              <w:right w:val="nil"/>
            </w:tcBorders>
          </w:tcPr>
          <w:p w14:paraId="09B3CDF3" w14:textId="77777777" w:rsidR="00D60D78" w:rsidRPr="006E31E9" w:rsidRDefault="00D60D78" w:rsidP="00726B6B">
            <w:pPr>
              <w:keepNext/>
              <w:spacing w:after="0" w:line="240" w:lineRule="auto"/>
              <w:rPr>
                <w:rFonts w:cstheme="minorHAnsi"/>
                <w:b/>
                <w:bCs/>
                <w:sz w:val="20"/>
                <w:szCs w:val="20"/>
              </w:rPr>
            </w:pPr>
          </w:p>
          <w:p w14:paraId="51F08AEA" w14:textId="77777777" w:rsidR="00D60D78" w:rsidRPr="006E31E9" w:rsidRDefault="00D60D78" w:rsidP="00726B6B">
            <w:pPr>
              <w:keepNext/>
              <w:spacing w:after="0" w:line="240" w:lineRule="auto"/>
              <w:rPr>
                <w:rFonts w:cstheme="minorHAnsi"/>
                <w:b/>
                <w:bCs/>
                <w:sz w:val="20"/>
                <w:szCs w:val="20"/>
              </w:rPr>
            </w:pPr>
          </w:p>
        </w:tc>
      </w:tr>
      <w:tr w:rsidR="00D60D78" w:rsidRPr="006E31E9" w14:paraId="4D9E00CB" w14:textId="77777777" w:rsidTr="00726B6B">
        <w:trPr>
          <w:cantSplit/>
        </w:trPr>
        <w:tc>
          <w:tcPr>
            <w:tcW w:w="4390" w:type="dxa"/>
            <w:gridSpan w:val="2"/>
            <w:hideMark/>
          </w:tcPr>
          <w:p w14:paraId="7A910CAE" w14:textId="77777777" w:rsidR="00D60D78" w:rsidRPr="006E31E9" w:rsidRDefault="00D60D78" w:rsidP="00726B6B">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on</w:t>
            </w:r>
          </w:p>
        </w:tc>
        <w:tc>
          <w:tcPr>
            <w:tcW w:w="241" w:type="dxa"/>
          </w:tcPr>
          <w:p w14:paraId="29A07556" w14:textId="77777777" w:rsidR="00D60D78" w:rsidRPr="006E31E9" w:rsidRDefault="00D60D78" w:rsidP="00726B6B">
            <w:pPr>
              <w:keepNext/>
              <w:spacing w:after="0" w:line="240" w:lineRule="auto"/>
              <w:rPr>
                <w:rFonts w:eastAsia="Times New Roman" w:cstheme="minorHAnsi"/>
                <w:sz w:val="20"/>
                <w:szCs w:val="20"/>
              </w:rPr>
            </w:pPr>
          </w:p>
        </w:tc>
        <w:tc>
          <w:tcPr>
            <w:tcW w:w="1324" w:type="dxa"/>
          </w:tcPr>
          <w:p w14:paraId="0BC21D1E" w14:textId="77777777" w:rsidR="00D60D78" w:rsidRPr="006E31E9" w:rsidRDefault="00D60D78" w:rsidP="00726B6B">
            <w:pPr>
              <w:keepNext/>
              <w:spacing w:after="0" w:line="240" w:lineRule="auto"/>
              <w:rPr>
                <w:rFonts w:cstheme="minorHAnsi"/>
                <w:sz w:val="20"/>
                <w:szCs w:val="20"/>
              </w:rPr>
            </w:pPr>
          </w:p>
        </w:tc>
        <w:tc>
          <w:tcPr>
            <w:tcW w:w="3330" w:type="dxa"/>
            <w:tcBorders>
              <w:top w:val="dashed" w:sz="4" w:space="0" w:color="auto"/>
              <w:left w:val="nil"/>
              <w:bottom w:val="nil"/>
              <w:right w:val="nil"/>
            </w:tcBorders>
            <w:hideMark/>
          </w:tcPr>
          <w:p w14:paraId="30E3B635" w14:textId="77777777" w:rsidR="00D60D78" w:rsidRPr="006E31E9" w:rsidRDefault="00D60D78" w:rsidP="00726B6B">
            <w:pPr>
              <w:keepNext/>
              <w:spacing w:after="0" w:line="240" w:lineRule="auto"/>
              <w:rPr>
                <w:rFonts w:cstheme="minorHAnsi"/>
                <w:b/>
                <w:bCs/>
                <w:sz w:val="20"/>
                <w:szCs w:val="20"/>
              </w:rPr>
            </w:pPr>
            <w:r w:rsidRPr="006E31E9">
              <w:rPr>
                <w:rFonts w:cstheme="minorHAnsi"/>
                <w:b/>
                <w:bCs/>
                <w:sz w:val="20"/>
                <w:szCs w:val="20"/>
              </w:rPr>
              <w:t>Name of authorised signatory</w:t>
            </w:r>
          </w:p>
          <w:p w14:paraId="2AD1CC79" w14:textId="77777777" w:rsidR="00D60D78" w:rsidRPr="006E31E9" w:rsidRDefault="00D60D78" w:rsidP="00726B6B">
            <w:pPr>
              <w:keepNext/>
              <w:spacing w:after="0" w:line="240" w:lineRule="auto"/>
              <w:rPr>
                <w:rFonts w:cstheme="minorHAnsi"/>
                <w:b/>
                <w:bCs/>
                <w:sz w:val="20"/>
                <w:szCs w:val="20"/>
              </w:rPr>
            </w:pPr>
            <w:r w:rsidRPr="006E31E9">
              <w:rPr>
                <w:rFonts w:cstheme="minorHAnsi"/>
                <w:sz w:val="20"/>
                <w:szCs w:val="20"/>
              </w:rPr>
              <w:t>(block capitals)</w:t>
            </w:r>
          </w:p>
        </w:tc>
      </w:tr>
      <w:tr w:rsidR="00D60D78" w:rsidRPr="006E31E9" w14:paraId="26968A0A" w14:textId="77777777" w:rsidTr="00726B6B">
        <w:trPr>
          <w:cantSplit/>
        </w:trPr>
        <w:tc>
          <w:tcPr>
            <w:tcW w:w="1907" w:type="dxa"/>
            <w:hideMark/>
          </w:tcPr>
          <w:p w14:paraId="4191467C" w14:textId="77777777" w:rsidR="00D60D78" w:rsidRPr="006E31E9" w:rsidRDefault="00D60D78" w:rsidP="00726B6B">
            <w:pPr>
              <w:keepNext/>
              <w:spacing w:after="0" w:line="240" w:lineRule="auto"/>
              <w:jc w:val="right"/>
              <w:rPr>
                <w:rFonts w:cstheme="minorHAnsi"/>
                <w:sz w:val="20"/>
                <w:szCs w:val="20"/>
              </w:rPr>
            </w:pPr>
            <w:r w:rsidRPr="006E31E9">
              <w:rPr>
                <w:rFonts w:cstheme="minorHAnsi"/>
                <w:sz w:val="20"/>
                <w:szCs w:val="20"/>
              </w:rPr>
              <w:t>Witness signature</w:t>
            </w:r>
          </w:p>
        </w:tc>
        <w:tc>
          <w:tcPr>
            <w:tcW w:w="2724" w:type="dxa"/>
            <w:gridSpan w:val="2"/>
            <w:tcBorders>
              <w:top w:val="nil"/>
              <w:left w:val="nil"/>
              <w:bottom w:val="dashed" w:sz="4" w:space="0" w:color="auto"/>
              <w:right w:val="nil"/>
            </w:tcBorders>
          </w:tcPr>
          <w:p w14:paraId="7D49DB9C"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157AE457"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734E6A00" w14:textId="77777777" w:rsidTr="00726B6B">
        <w:trPr>
          <w:cantSplit/>
        </w:trPr>
        <w:tc>
          <w:tcPr>
            <w:tcW w:w="1907" w:type="dxa"/>
            <w:hideMark/>
          </w:tcPr>
          <w:p w14:paraId="783A7074" w14:textId="77777777" w:rsidR="00D60D78" w:rsidRDefault="00D60D78" w:rsidP="00726B6B">
            <w:pPr>
              <w:keepNext/>
              <w:spacing w:after="0" w:line="240" w:lineRule="auto"/>
              <w:jc w:val="right"/>
              <w:rPr>
                <w:rFonts w:cstheme="minorHAnsi"/>
                <w:sz w:val="20"/>
                <w:szCs w:val="20"/>
              </w:rPr>
            </w:pPr>
          </w:p>
          <w:p w14:paraId="74F915A3" w14:textId="77777777" w:rsidR="00D60D78" w:rsidRPr="006E31E9" w:rsidRDefault="00D60D78" w:rsidP="00726B6B">
            <w:pPr>
              <w:keepNext/>
              <w:spacing w:after="0" w:line="240" w:lineRule="auto"/>
              <w:jc w:val="right"/>
              <w:rPr>
                <w:rFonts w:eastAsia="Times New Roman" w:cstheme="minorHAnsi"/>
                <w:sz w:val="20"/>
                <w:szCs w:val="20"/>
              </w:rPr>
            </w:pPr>
            <w:r w:rsidRPr="006E31E9">
              <w:rPr>
                <w:rFonts w:cstheme="minorHAnsi"/>
                <w:sz w:val="20"/>
                <w:szCs w:val="20"/>
              </w:rPr>
              <w:t xml:space="preserve">Witness name </w:t>
            </w:r>
          </w:p>
        </w:tc>
        <w:tc>
          <w:tcPr>
            <w:tcW w:w="2724" w:type="dxa"/>
            <w:gridSpan w:val="2"/>
            <w:tcBorders>
              <w:top w:val="nil"/>
              <w:left w:val="nil"/>
              <w:bottom w:val="dashed" w:sz="4" w:space="0" w:color="auto"/>
              <w:right w:val="nil"/>
            </w:tcBorders>
          </w:tcPr>
          <w:p w14:paraId="12C00607"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6BB3FF1A"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356B78F7" w14:textId="77777777" w:rsidTr="00726B6B">
        <w:trPr>
          <w:cantSplit/>
        </w:trPr>
        <w:tc>
          <w:tcPr>
            <w:tcW w:w="1907" w:type="dxa"/>
            <w:hideMark/>
          </w:tcPr>
          <w:p w14:paraId="22456F06" w14:textId="77777777" w:rsidR="00D60D78" w:rsidRDefault="00D60D78" w:rsidP="00726B6B">
            <w:pPr>
              <w:keepNext/>
              <w:spacing w:after="0" w:line="240" w:lineRule="auto"/>
              <w:jc w:val="right"/>
              <w:rPr>
                <w:rFonts w:cstheme="minorHAnsi"/>
                <w:sz w:val="20"/>
                <w:szCs w:val="20"/>
              </w:rPr>
            </w:pPr>
          </w:p>
          <w:p w14:paraId="5CC0F7BE" w14:textId="77777777" w:rsidR="00D60D78" w:rsidRPr="006E31E9" w:rsidRDefault="00D60D78" w:rsidP="00726B6B">
            <w:pPr>
              <w:keepNext/>
              <w:spacing w:after="0" w:line="240" w:lineRule="auto"/>
              <w:jc w:val="right"/>
              <w:rPr>
                <w:rFonts w:eastAsia="Times New Roman" w:cstheme="minorHAnsi"/>
                <w:sz w:val="20"/>
                <w:szCs w:val="20"/>
              </w:rPr>
            </w:pPr>
            <w:r w:rsidRPr="006E31E9">
              <w:rPr>
                <w:rFonts w:cstheme="minorHAnsi"/>
                <w:sz w:val="20"/>
                <w:szCs w:val="20"/>
              </w:rPr>
              <w:t>Witness address</w:t>
            </w:r>
          </w:p>
        </w:tc>
        <w:tc>
          <w:tcPr>
            <w:tcW w:w="2724" w:type="dxa"/>
            <w:gridSpan w:val="2"/>
            <w:tcBorders>
              <w:top w:val="nil"/>
              <w:left w:val="nil"/>
              <w:bottom w:val="dashed" w:sz="4" w:space="0" w:color="auto"/>
              <w:right w:val="nil"/>
            </w:tcBorders>
          </w:tcPr>
          <w:p w14:paraId="71ED278F"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32139C99"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267F1F0C" w14:textId="77777777" w:rsidTr="00726B6B">
        <w:trPr>
          <w:cantSplit/>
        </w:trPr>
        <w:tc>
          <w:tcPr>
            <w:tcW w:w="1907" w:type="dxa"/>
          </w:tcPr>
          <w:p w14:paraId="770C7E55" w14:textId="77777777" w:rsidR="00D60D78" w:rsidRPr="006E31E9" w:rsidRDefault="00D60D78" w:rsidP="00726B6B">
            <w:pPr>
              <w:keepNext/>
              <w:spacing w:after="0" w:line="240" w:lineRule="auto"/>
              <w:jc w:val="right"/>
              <w:rPr>
                <w:rFonts w:eastAsia="Times New Roman" w:cstheme="minorHAnsi"/>
                <w:sz w:val="20"/>
                <w:szCs w:val="20"/>
              </w:rPr>
            </w:pPr>
          </w:p>
        </w:tc>
        <w:tc>
          <w:tcPr>
            <w:tcW w:w="2724" w:type="dxa"/>
            <w:gridSpan w:val="2"/>
          </w:tcPr>
          <w:p w14:paraId="35578495"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79860BC9" w14:textId="77777777" w:rsidR="00D60D78" w:rsidRPr="006E31E9" w:rsidRDefault="00D60D78" w:rsidP="00726B6B">
            <w:pPr>
              <w:keepNext/>
              <w:spacing w:after="0" w:line="240" w:lineRule="auto"/>
              <w:jc w:val="center"/>
              <w:rPr>
                <w:rFonts w:eastAsia="SimSun" w:cstheme="minorHAnsi"/>
                <w:sz w:val="20"/>
                <w:szCs w:val="20"/>
                <w:lang w:eastAsia="zh-CN"/>
              </w:rPr>
            </w:pPr>
          </w:p>
        </w:tc>
      </w:tr>
    </w:tbl>
    <w:p w14:paraId="050A6928" w14:textId="75D6E11A" w:rsidR="00D60D78" w:rsidRDefault="00D60D78" w:rsidP="006E31E9">
      <w:pPr>
        <w:spacing w:line="300" w:lineRule="atLeast"/>
        <w:rPr>
          <w:rFonts w:ascii="Arial" w:eastAsia="Times New Roman" w:hAnsi="Arial" w:cs="Arial"/>
          <w:color w:val="000000"/>
          <w:sz w:val="20"/>
          <w:szCs w:val="20"/>
        </w:rPr>
      </w:pPr>
    </w:p>
    <w:tbl>
      <w:tblPr>
        <w:tblW w:w="9285" w:type="dxa"/>
        <w:tblLayout w:type="fixed"/>
        <w:tblLook w:val="04A0" w:firstRow="1" w:lastRow="0" w:firstColumn="1" w:lastColumn="0" w:noHBand="0" w:noVBand="1"/>
      </w:tblPr>
      <w:tblGrid>
        <w:gridCol w:w="1907"/>
        <w:gridCol w:w="2483"/>
        <w:gridCol w:w="241"/>
        <w:gridCol w:w="1324"/>
        <w:gridCol w:w="3330"/>
      </w:tblGrid>
      <w:tr w:rsidR="00D60D78" w:rsidRPr="006E31E9" w14:paraId="1F2716E5" w14:textId="77777777" w:rsidTr="00726B6B">
        <w:trPr>
          <w:cantSplit/>
        </w:trPr>
        <w:tc>
          <w:tcPr>
            <w:tcW w:w="4390" w:type="dxa"/>
            <w:gridSpan w:val="2"/>
            <w:hideMark/>
          </w:tcPr>
          <w:p w14:paraId="7C14A0DF" w14:textId="1D709F07" w:rsidR="00D60D78" w:rsidRPr="006E31E9" w:rsidRDefault="00D60D78" w:rsidP="00726B6B">
            <w:pPr>
              <w:keepNext/>
              <w:spacing w:after="0" w:line="240" w:lineRule="auto"/>
              <w:rPr>
                <w:rFonts w:cstheme="minorHAnsi"/>
                <w:sz w:val="20"/>
                <w:szCs w:val="20"/>
              </w:rPr>
            </w:pPr>
            <w:r w:rsidRPr="006E31E9">
              <w:rPr>
                <w:rFonts w:cstheme="minorHAnsi"/>
                <w:sz w:val="20"/>
                <w:szCs w:val="20"/>
              </w:rPr>
              <w:t>Signed</w:t>
            </w:r>
            <w:r>
              <w:rPr>
                <w:rFonts w:cstheme="minorHAnsi"/>
                <w:sz w:val="20"/>
                <w:szCs w:val="20"/>
              </w:rPr>
              <w:t xml:space="preserve"> </w:t>
            </w:r>
            <w:r w:rsidRPr="006E31E9">
              <w:rPr>
                <w:rFonts w:cstheme="minorHAnsi"/>
                <w:sz w:val="20"/>
                <w:szCs w:val="20"/>
              </w:rPr>
              <w:t xml:space="preserve">by </w:t>
            </w:r>
            <w:r w:rsidRPr="00DC7D8A">
              <w:rPr>
                <w:rFonts w:cstheme="minorHAnsi"/>
                <w:b/>
                <w:sz w:val="20"/>
                <w:szCs w:val="20"/>
              </w:rPr>
              <w:t>[</w:t>
            </w:r>
            <w:r w:rsidRPr="00DC7D8A">
              <w:rPr>
                <w:rFonts w:cstheme="minorHAnsi"/>
                <w:b/>
                <w:sz w:val="20"/>
                <w:szCs w:val="20"/>
                <w:highlight w:val="yellow"/>
              </w:rPr>
              <w:t>name</w:t>
            </w:r>
            <w:r w:rsidRPr="00DC7D8A">
              <w:rPr>
                <w:rFonts w:cstheme="minorHAnsi"/>
                <w:b/>
                <w:sz w:val="20"/>
                <w:szCs w:val="20"/>
              </w:rPr>
              <w:t>]</w:t>
            </w:r>
            <w:r w:rsidRPr="006E31E9">
              <w:rPr>
                <w:rFonts w:cstheme="minorHAnsi"/>
                <w:sz w:val="20"/>
                <w:szCs w:val="20"/>
              </w:rPr>
              <w:t xml:space="preserve"> in the presence of:</w:t>
            </w:r>
          </w:p>
        </w:tc>
        <w:tc>
          <w:tcPr>
            <w:tcW w:w="241" w:type="dxa"/>
            <w:hideMark/>
          </w:tcPr>
          <w:p w14:paraId="3E6C8B70" w14:textId="77777777" w:rsidR="00D60D78" w:rsidRPr="006E31E9" w:rsidRDefault="00D60D78" w:rsidP="00726B6B">
            <w:pPr>
              <w:keepNext/>
              <w:spacing w:after="0" w:line="240" w:lineRule="auto"/>
              <w:rPr>
                <w:rFonts w:cstheme="minorHAnsi"/>
                <w:sz w:val="20"/>
                <w:szCs w:val="20"/>
              </w:rPr>
            </w:pPr>
            <w:r w:rsidRPr="006E31E9">
              <w:rPr>
                <w:rFonts w:cstheme="minorHAnsi"/>
                <w:sz w:val="20"/>
                <w:szCs w:val="20"/>
              </w:rPr>
              <w:t>)))</w:t>
            </w:r>
          </w:p>
          <w:p w14:paraId="652E2E6A" w14:textId="77777777" w:rsidR="00D60D78" w:rsidRPr="006E31E9" w:rsidRDefault="00D60D78" w:rsidP="00726B6B">
            <w:pPr>
              <w:keepNext/>
              <w:spacing w:after="0" w:line="240" w:lineRule="auto"/>
              <w:rPr>
                <w:rFonts w:cstheme="minorHAnsi"/>
                <w:sz w:val="20"/>
                <w:szCs w:val="20"/>
              </w:rPr>
            </w:pPr>
            <w:r w:rsidRPr="006E31E9">
              <w:rPr>
                <w:rFonts w:cstheme="minorHAnsi"/>
                <w:sz w:val="20"/>
                <w:szCs w:val="20"/>
              </w:rPr>
              <w:t>)</w:t>
            </w:r>
          </w:p>
        </w:tc>
        <w:tc>
          <w:tcPr>
            <w:tcW w:w="1324" w:type="dxa"/>
            <w:vAlign w:val="bottom"/>
            <w:hideMark/>
          </w:tcPr>
          <w:p w14:paraId="37B77379" w14:textId="77777777" w:rsidR="00D60D78" w:rsidRPr="006E31E9" w:rsidRDefault="00D60D78" w:rsidP="00726B6B">
            <w:pPr>
              <w:keepNext/>
              <w:spacing w:after="0" w:line="240" w:lineRule="auto"/>
              <w:jc w:val="right"/>
              <w:rPr>
                <w:rFonts w:cstheme="minorHAnsi"/>
                <w:sz w:val="20"/>
                <w:szCs w:val="20"/>
              </w:rPr>
            </w:pPr>
            <w:r w:rsidRPr="006E31E9">
              <w:rPr>
                <w:rFonts w:cstheme="minorHAnsi"/>
                <w:sz w:val="20"/>
                <w:szCs w:val="20"/>
              </w:rPr>
              <w:t>Signature</w:t>
            </w:r>
          </w:p>
        </w:tc>
        <w:tc>
          <w:tcPr>
            <w:tcW w:w="3330" w:type="dxa"/>
            <w:tcBorders>
              <w:top w:val="nil"/>
              <w:left w:val="nil"/>
              <w:bottom w:val="dashed" w:sz="4" w:space="0" w:color="auto"/>
              <w:right w:val="nil"/>
            </w:tcBorders>
          </w:tcPr>
          <w:p w14:paraId="13D5B011" w14:textId="77777777" w:rsidR="00D60D78" w:rsidRDefault="00D60D78" w:rsidP="00726B6B">
            <w:pPr>
              <w:keepNext/>
              <w:spacing w:after="0" w:line="240" w:lineRule="auto"/>
              <w:rPr>
                <w:rFonts w:cstheme="minorHAnsi"/>
                <w:b/>
                <w:bCs/>
                <w:sz w:val="20"/>
                <w:szCs w:val="20"/>
              </w:rPr>
            </w:pPr>
          </w:p>
          <w:p w14:paraId="07D03E1E" w14:textId="77777777" w:rsidR="00D60D78" w:rsidRDefault="00D60D78" w:rsidP="00726B6B">
            <w:pPr>
              <w:spacing w:after="0" w:line="240" w:lineRule="auto"/>
              <w:rPr>
                <w:rFonts w:cstheme="minorHAnsi"/>
                <w:b/>
                <w:bCs/>
                <w:sz w:val="20"/>
                <w:szCs w:val="20"/>
              </w:rPr>
            </w:pPr>
          </w:p>
          <w:p w14:paraId="5AEBB261" w14:textId="77777777" w:rsidR="00D60D78" w:rsidRPr="00D60D78" w:rsidRDefault="00D60D78" w:rsidP="00726B6B">
            <w:pPr>
              <w:spacing w:after="0" w:line="240" w:lineRule="auto"/>
              <w:rPr>
                <w:rFonts w:cstheme="minorHAnsi"/>
                <w:sz w:val="20"/>
                <w:szCs w:val="20"/>
              </w:rPr>
            </w:pPr>
          </w:p>
        </w:tc>
      </w:tr>
      <w:tr w:rsidR="00D60D78" w:rsidRPr="006E31E9" w14:paraId="2845E36F" w14:textId="77777777" w:rsidTr="00726B6B">
        <w:trPr>
          <w:cantSplit/>
        </w:trPr>
        <w:tc>
          <w:tcPr>
            <w:tcW w:w="4390" w:type="dxa"/>
            <w:gridSpan w:val="2"/>
            <w:hideMark/>
          </w:tcPr>
          <w:p w14:paraId="39A618FF" w14:textId="77777777" w:rsidR="00D60D78" w:rsidRPr="006E31E9" w:rsidRDefault="00D60D78" w:rsidP="00726B6B">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 xml:space="preserve">at </w:t>
            </w:r>
          </w:p>
        </w:tc>
        <w:tc>
          <w:tcPr>
            <w:tcW w:w="241" w:type="dxa"/>
          </w:tcPr>
          <w:p w14:paraId="3419C541" w14:textId="77777777" w:rsidR="00D60D78" w:rsidRPr="006E31E9" w:rsidRDefault="00D60D78" w:rsidP="00726B6B">
            <w:pPr>
              <w:keepNext/>
              <w:spacing w:after="0" w:line="240" w:lineRule="auto"/>
              <w:rPr>
                <w:rFonts w:eastAsia="Times New Roman" w:cstheme="minorHAnsi"/>
                <w:sz w:val="20"/>
                <w:szCs w:val="20"/>
              </w:rPr>
            </w:pPr>
          </w:p>
        </w:tc>
        <w:tc>
          <w:tcPr>
            <w:tcW w:w="1324" w:type="dxa"/>
          </w:tcPr>
          <w:p w14:paraId="5BB1278D" w14:textId="77777777" w:rsidR="00D60D78" w:rsidRPr="006E31E9" w:rsidRDefault="00D60D78" w:rsidP="00726B6B">
            <w:pPr>
              <w:keepNext/>
              <w:spacing w:after="0" w:line="240" w:lineRule="auto"/>
              <w:jc w:val="right"/>
              <w:rPr>
                <w:rFonts w:cstheme="minorHAnsi"/>
                <w:sz w:val="20"/>
                <w:szCs w:val="20"/>
              </w:rPr>
            </w:pPr>
          </w:p>
        </w:tc>
        <w:tc>
          <w:tcPr>
            <w:tcW w:w="3330" w:type="dxa"/>
            <w:tcBorders>
              <w:top w:val="dashed" w:sz="4" w:space="0" w:color="auto"/>
              <w:left w:val="nil"/>
              <w:bottom w:val="nil"/>
              <w:right w:val="nil"/>
            </w:tcBorders>
          </w:tcPr>
          <w:p w14:paraId="36473D5E" w14:textId="77777777" w:rsidR="00D60D78" w:rsidRPr="006E31E9" w:rsidRDefault="00D60D78" w:rsidP="00726B6B">
            <w:pPr>
              <w:keepNext/>
              <w:spacing w:after="0" w:line="240" w:lineRule="auto"/>
              <w:rPr>
                <w:rFonts w:cstheme="minorHAnsi"/>
                <w:b/>
                <w:bCs/>
                <w:sz w:val="20"/>
                <w:szCs w:val="20"/>
              </w:rPr>
            </w:pPr>
          </w:p>
          <w:p w14:paraId="6609FD43" w14:textId="77777777" w:rsidR="00D60D78" w:rsidRPr="006E31E9" w:rsidRDefault="00D60D78" w:rsidP="00726B6B">
            <w:pPr>
              <w:keepNext/>
              <w:spacing w:after="0" w:line="240" w:lineRule="auto"/>
              <w:rPr>
                <w:rFonts w:cstheme="minorHAnsi"/>
                <w:b/>
                <w:bCs/>
                <w:sz w:val="20"/>
                <w:szCs w:val="20"/>
              </w:rPr>
            </w:pPr>
          </w:p>
        </w:tc>
      </w:tr>
      <w:tr w:rsidR="00D60D78" w:rsidRPr="006E31E9" w14:paraId="5D525F9C" w14:textId="77777777" w:rsidTr="00726B6B">
        <w:trPr>
          <w:cantSplit/>
        </w:trPr>
        <w:tc>
          <w:tcPr>
            <w:tcW w:w="4390" w:type="dxa"/>
            <w:gridSpan w:val="2"/>
            <w:hideMark/>
          </w:tcPr>
          <w:p w14:paraId="1C32E8FA" w14:textId="77777777" w:rsidR="00D60D78" w:rsidRPr="006E31E9" w:rsidRDefault="00D60D78" w:rsidP="00726B6B">
            <w:pPr>
              <w:keepNext/>
              <w:spacing w:after="0" w:line="240" w:lineRule="auto"/>
              <w:rPr>
                <w:rFonts w:eastAsia="STZhongsong" w:cstheme="minorHAnsi"/>
                <w:sz w:val="20"/>
                <w:szCs w:val="20"/>
                <w:lang w:eastAsia="zh-CN"/>
              </w:rPr>
            </w:pPr>
            <w:r w:rsidRPr="006E31E9">
              <w:rPr>
                <w:rFonts w:eastAsia="STZhongsong" w:cstheme="minorHAnsi"/>
                <w:sz w:val="20"/>
                <w:szCs w:val="20"/>
                <w:lang w:eastAsia="zh-CN"/>
              </w:rPr>
              <w:t>on</w:t>
            </w:r>
          </w:p>
        </w:tc>
        <w:tc>
          <w:tcPr>
            <w:tcW w:w="241" w:type="dxa"/>
          </w:tcPr>
          <w:p w14:paraId="68207584" w14:textId="77777777" w:rsidR="00D60D78" w:rsidRPr="006E31E9" w:rsidRDefault="00D60D78" w:rsidP="00726B6B">
            <w:pPr>
              <w:keepNext/>
              <w:spacing w:after="0" w:line="240" w:lineRule="auto"/>
              <w:rPr>
                <w:rFonts w:eastAsia="Times New Roman" w:cstheme="minorHAnsi"/>
                <w:sz w:val="20"/>
                <w:szCs w:val="20"/>
              </w:rPr>
            </w:pPr>
          </w:p>
        </w:tc>
        <w:tc>
          <w:tcPr>
            <w:tcW w:w="1324" w:type="dxa"/>
          </w:tcPr>
          <w:p w14:paraId="404939B8" w14:textId="77777777" w:rsidR="00D60D78" w:rsidRPr="006E31E9" w:rsidRDefault="00D60D78" w:rsidP="00726B6B">
            <w:pPr>
              <w:keepNext/>
              <w:spacing w:after="0" w:line="240" w:lineRule="auto"/>
              <w:rPr>
                <w:rFonts w:cstheme="minorHAnsi"/>
                <w:sz w:val="20"/>
                <w:szCs w:val="20"/>
              </w:rPr>
            </w:pPr>
          </w:p>
        </w:tc>
        <w:tc>
          <w:tcPr>
            <w:tcW w:w="3330" w:type="dxa"/>
            <w:tcBorders>
              <w:top w:val="dashed" w:sz="4" w:space="0" w:color="auto"/>
              <w:left w:val="nil"/>
              <w:bottom w:val="nil"/>
              <w:right w:val="nil"/>
            </w:tcBorders>
            <w:hideMark/>
          </w:tcPr>
          <w:p w14:paraId="54382FD8" w14:textId="77777777" w:rsidR="00D60D78" w:rsidRPr="006E31E9" w:rsidRDefault="00D60D78" w:rsidP="00726B6B">
            <w:pPr>
              <w:keepNext/>
              <w:spacing w:after="0" w:line="240" w:lineRule="auto"/>
              <w:rPr>
                <w:rFonts w:cstheme="minorHAnsi"/>
                <w:b/>
                <w:bCs/>
                <w:sz w:val="20"/>
                <w:szCs w:val="20"/>
              </w:rPr>
            </w:pPr>
            <w:r w:rsidRPr="006E31E9">
              <w:rPr>
                <w:rFonts w:cstheme="minorHAnsi"/>
                <w:b/>
                <w:bCs/>
                <w:sz w:val="20"/>
                <w:szCs w:val="20"/>
              </w:rPr>
              <w:t>Name of authorised signatory</w:t>
            </w:r>
          </w:p>
          <w:p w14:paraId="0A904FCF" w14:textId="77777777" w:rsidR="00D60D78" w:rsidRPr="006E31E9" w:rsidRDefault="00D60D78" w:rsidP="00726B6B">
            <w:pPr>
              <w:keepNext/>
              <w:spacing w:after="0" w:line="240" w:lineRule="auto"/>
              <w:rPr>
                <w:rFonts w:cstheme="minorHAnsi"/>
                <w:b/>
                <w:bCs/>
                <w:sz w:val="20"/>
                <w:szCs w:val="20"/>
              </w:rPr>
            </w:pPr>
            <w:r w:rsidRPr="006E31E9">
              <w:rPr>
                <w:rFonts w:cstheme="minorHAnsi"/>
                <w:sz w:val="20"/>
                <w:szCs w:val="20"/>
              </w:rPr>
              <w:t>(block capitals)</w:t>
            </w:r>
          </w:p>
        </w:tc>
      </w:tr>
      <w:tr w:rsidR="00D60D78" w:rsidRPr="006E31E9" w14:paraId="52E95F87" w14:textId="77777777" w:rsidTr="00726B6B">
        <w:trPr>
          <w:cantSplit/>
        </w:trPr>
        <w:tc>
          <w:tcPr>
            <w:tcW w:w="1907" w:type="dxa"/>
            <w:hideMark/>
          </w:tcPr>
          <w:p w14:paraId="3C2AD257" w14:textId="77777777" w:rsidR="00D60D78" w:rsidRPr="006E31E9" w:rsidRDefault="00D60D78" w:rsidP="00726B6B">
            <w:pPr>
              <w:keepNext/>
              <w:spacing w:after="0" w:line="240" w:lineRule="auto"/>
              <w:jc w:val="right"/>
              <w:rPr>
                <w:rFonts w:cstheme="minorHAnsi"/>
                <w:sz w:val="20"/>
                <w:szCs w:val="20"/>
              </w:rPr>
            </w:pPr>
            <w:r w:rsidRPr="006E31E9">
              <w:rPr>
                <w:rFonts w:cstheme="minorHAnsi"/>
                <w:sz w:val="20"/>
                <w:szCs w:val="20"/>
              </w:rPr>
              <w:t>Witness signature</w:t>
            </w:r>
          </w:p>
        </w:tc>
        <w:tc>
          <w:tcPr>
            <w:tcW w:w="2724" w:type="dxa"/>
            <w:gridSpan w:val="2"/>
            <w:tcBorders>
              <w:top w:val="nil"/>
              <w:left w:val="nil"/>
              <w:bottom w:val="dashed" w:sz="4" w:space="0" w:color="auto"/>
              <w:right w:val="nil"/>
            </w:tcBorders>
          </w:tcPr>
          <w:p w14:paraId="51D4384F"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55810D55"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093F079C" w14:textId="77777777" w:rsidTr="00726B6B">
        <w:trPr>
          <w:cantSplit/>
        </w:trPr>
        <w:tc>
          <w:tcPr>
            <w:tcW w:w="1907" w:type="dxa"/>
            <w:hideMark/>
          </w:tcPr>
          <w:p w14:paraId="5E029C3A" w14:textId="77777777" w:rsidR="00D60D78" w:rsidRDefault="00D60D78" w:rsidP="00726B6B">
            <w:pPr>
              <w:keepNext/>
              <w:spacing w:after="0" w:line="240" w:lineRule="auto"/>
              <w:jc w:val="right"/>
              <w:rPr>
                <w:rFonts w:cstheme="minorHAnsi"/>
                <w:sz w:val="20"/>
                <w:szCs w:val="20"/>
              </w:rPr>
            </w:pPr>
          </w:p>
          <w:p w14:paraId="25304346" w14:textId="77777777" w:rsidR="00D60D78" w:rsidRPr="006E31E9" w:rsidRDefault="00D60D78" w:rsidP="00726B6B">
            <w:pPr>
              <w:keepNext/>
              <w:spacing w:after="0" w:line="240" w:lineRule="auto"/>
              <w:jc w:val="right"/>
              <w:rPr>
                <w:rFonts w:eastAsia="Times New Roman" w:cstheme="minorHAnsi"/>
                <w:sz w:val="20"/>
                <w:szCs w:val="20"/>
              </w:rPr>
            </w:pPr>
            <w:r w:rsidRPr="006E31E9">
              <w:rPr>
                <w:rFonts w:cstheme="minorHAnsi"/>
                <w:sz w:val="20"/>
                <w:szCs w:val="20"/>
              </w:rPr>
              <w:t xml:space="preserve">Witness name </w:t>
            </w:r>
          </w:p>
        </w:tc>
        <w:tc>
          <w:tcPr>
            <w:tcW w:w="2724" w:type="dxa"/>
            <w:gridSpan w:val="2"/>
            <w:tcBorders>
              <w:top w:val="nil"/>
              <w:left w:val="nil"/>
              <w:bottom w:val="dashed" w:sz="4" w:space="0" w:color="auto"/>
              <w:right w:val="nil"/>
            </w:tcBorders>
          </w:tcPr>
          <w:p w14:paraId="4791A4FA"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3972EEC6"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0193019B" w14:textId="77777777" w:rsidTr="00726B6B">
        <w:trPr>
          <w:cantSplit/>
        </w:trPr>
        <w:tc>
          <w:tcPr>
            <w:tcW w:w="1907" w:type="dxa"/>
            <w:hideMark/>
          </w:tcPr>
          <w:p w14:paraId="5213B1CE" w14:textId="77777777" w:rsidR="00D60D78" w:rsidRDefault="00D60D78" w:rsidP="00726B6B">
            <w:pPr>
              <w:keepNext/>
              <w:spacing w:after="0" w:line="240" w:lineRule="auto"/>
              <w:jc w:val="right"/>
              <w:rPr>
                <w:rFonts w:cstheme="minorHAnsi"/>
                <w:sz w:val="20"/>
                <w:szCs w:val="20"/>
              </w:rPr>
            </w:pPr>
          </w:p>
          <w:p w14:paraId="58990646" w14:textId="77777777" w:rsidR="00D60D78" w:rsidRPr="006E31E9" w:rsidRDefault="00D60D78" w:rsidP="00726B6B">
            <w:pPr>
              <w:keepNext/>
              <w:spacing w:after="0" w:line="240" w:lineRule="auto"/>
              <w:jc w:val="right"/>
              <w:rPr>
                <w:rFonts w:eastAsia="Times New Roman" w:cstheme="minorHAnsi"/>
                <w:sz w:val="20"/>
                <w:szCs w:val="20"/>
              </w:rPr>
            </w:pPr>
            <w:r w:rsidRPr="006E31E9">
              <w:rPr>
                <w:rFonts w:cstheme="minorHAnsi"/>
                <w:sz w:val="20"/>
                <w:szCs w:val="20"/>
              </w:rPr>
              <w:t>Witness address</w:t>
            </w:r>
          </w:p>
        </w:tc>
        <w:tc>
          <w:tcPr>
            <w:tcW w:w="2724" w:type="dxa"/>
            <w:gridSpan w:val="2"/>
            <w:tcBorders>
              <w:top w:val="nil"/>
              <w:left w:val="nil"/>
              <w:bottom w:val="dashed" w:sz="4" w:space="0" w:color="auto"/>
              <w:right w:val="nil"/>
            </w:tcBorders>
          </w:tcPr>
          <w:p w14:paraId="01928E7D"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6E7109D4" w14:textId="77777777" w:rsidR="00D60D78" w:rsidRPr="006E31E9" w:rsidRDefault="00D60D78" w:rsidP="00726B6B">
            <w:pPr>
              <w:keepNext/>
              <w:spacing w:after="0" w:line="240" w:lineRule="auto"/>
              <w:jc w:val="center"/>
              <w:rPr>
                <w:rFonts w:eastAsia="SimSun" w:cstheme="minorHAnsi"/>
                <w:sz w:val="20"/>
                <w:szCs w:val="20"/>
                <w:lang w:eastAsia="zh-CN"/>
              </w:rPr>
            </w:pPr>
          </w:p>
        </w:tc>
      </w:tr>
      <w:tr w:rsidR="00D60D78" w:rsidRPr="006E31E9" w14:paraId="38DE5A4B" w14:textId="77777777" w:rsidTr="00726B6B">
        <w:trPr>
          <w:cantSplit/>
        </w:trPr>
        <w:tc>
          <w:tcPr>
            <w:tcW w:w="1907" w:type="dxa"/>
          </w:tcPr>
          <w:p w14:paraId="7FB1526C" w14:textId="77777777" w:rsidR="00D60D78" w:rsidRPr="006E31E9" w:rsidRDefault="00D60D78" w:rsidP="00726B6B">
            <w:pPr>
              <w:keepNext/>
              <w:spacing w:after="0" w:line="240" w:lineRule="auto"/>
              <w:jc w:val="right"/>
              <w:rPr>
                <w:rFonts w:eastAsia="Times New Roman" w:cstheme="minorHAnsi"/>
                <w:sz w:val="20"/>
                <w:szCs w:val="20"/>
              </w:rPr>
            </w:pPr>
          </w:p>
        </w:tc>
        <w:tc>
          <w:tcPr>
            <w:tcW w:w="2724" w:type="dxa"/>
            <w:gridSpan w:val="2"/>
          </w:tcPr>
          <w:p w14:paraId="50B40580" w14:textId="77777777" w:rsidR="00D60D78" w:rsidRPr="006E31E9" w:rsidRDefault="00D60D78" w:rsidP="00726B6B">
            <w:pPr>
              <w:keepNext/>
              <w:spacing w:after="0" w:line="240" w:lineRule="auto"/>
              <w:rPr>
                <w:rFonts w:cstheme="minorHAnsi"/>
                <w:sz w:val="20"/>
                <w:szCs w:val="20"/>
              </w:rPr>
            </w:pPr>
          </w:p>
        </w:tc>
        <w:tc>
          <w:tcPr>
            <w:tcW w:w="4654" w:type="dxa"/>
            <w:gridSpan w:val="2"/>
          </w:tcPr>
          <w:p w14:paraId="2543E614" w14:textId="77777777" w:rsidR="00D60D78" w:rsidRPr="006E31E9" w:rsidRDefault="00D60D78" w:rsidP="00726B6B">
            <w:pPr>
              <w:keepNext/>
              <w:spacing w:after="0" w:line="240" w:lineRule="auto"/>
              <w:jc w:val="center"/>
              <w:rPr>
                <w:rFonts w:eastAsia="SimSun" w:cstheme="minorHAnsi"/>
                <w:sz w:val="20"/>
                <w:szCs w:val="20"/>
                <w:lang w:eastAsia="zh-CN"/>
              </w:rPr>
            </w:pPr>
          </w:p>
        </w:tc>
      </w:tr>
    </w:tbl>
    <w:p w14:paraId="4F86A92A" w14:textId="77777777" w:rsidR="00D60D78" w:rsidRPr="006E31E9" w:rsidRDefault="00D60D78" w:rsidP="006E31E9">
      <w:pPr>
        <w:spacing w:line="300" w:lineRule="atLeast"/>
        <w:rPr>
          <w:rFonts w:ascii="Arial" w:eastAsia="Times New Roman" w:hAnsi="Arial" w:cs="Arial"/>
          <w:color w:val="000000"/>
          <w:sz w:val="20"/>
          <w:szCs w:val="20"/>
        </w:rPr>
      </w:pPr>
    </w:p>
    <w:p w14:paraId="096FCA8B" w14:textId="1070DB0B" w:rsidR="00400490" w:rsidRDefault="00400490"/>
    <w:p w14:paraId="5EE6D3EA" w14:textId="5B0F45AF" w:rsidR="006833FF" w:rsidRPr="00471C40" w:rsidRDefault="006833FF" w:rsidP="00400490">
      <w:pPr>
        <w:spacing w:after="120"/>
        <w:jc w:val="both"/>
        <w:rPr>
          <w:b/>
          <w:bCs/>
        </w:rPr>
      </w:pPr>
      <w:r w:rsidRPr="00471C40">
        <w:rPr>
          <w:b/>
          <w:bCs/>
        </w:rPr>
        <w:lastRenderedPageBreak/>
        <w:t xml:space="preserve">This is the </w:t>
      </w:r>
      <w:r w:rsidR="00400490" w:rsidRPr="00471C40">
        <w:rPr>
          <w:b/>
          <w:bCs/>
        </w:rPr>
        <w:t>Mooring Agreement Schedule</w:t>
      </w:r>
      <w:r w:rsidRPr="00471C40">
        <w:rPr>
          <w:b/>
          <w:bCs/>
        </w:rPr>
        <w:t xml:space="preserve"> referred to in the foregoing Mooring Agreement between </w:t>
      </w:r>
      <w:r w:rsidR="00471C40" w:rsidRPr="00471C40">
        <w:rPr>
          <w:b/>
          <w:bCs/>
        </w:rPr>
        <w:t>Community Moorings Scotland</w:t>
      </w:r>
      <w:r w:rsidRPr="00471C40">
        <w:rPr>
          <w:b/>
          <w:bCs/>
        </w:rPr>
        <w:t xml:space="preserve"> and </w:t>
      </w:r>
      <w:r w:rsidR="00471C40" w:rsidRPr="00811737">
        <w:rPr>
          <w:highlight w:val="yellow"/>
        </w:rPr>
        <w:t xml:space="preserve">[               </w:t>
      </w:r>
      <w:proofErr w:type="gramStart"/>
      <w:r w:rsidR="00471C40" w:rsidRPr="00811737">
        <w:rPr>
          <w:highlight w:val="yellow"/>
        </w:rPr>
        <w:t xml:space="preserve">  ]</w:t>
      </w:r>
      <w:proofErr w:type="gramEnd"/>
      <w:r w:rsidRPr="00471C40">
        <w:rPr>
          <w:b/>
          <w:bCs/>
        </w:rPr>
        <w:t xml:space="preserve"> dated </w:t>
      </w:r>
      <w:r w:rsidR="00471C40" w:rsidRPr="00811737">
        <w:rPr>
          <w:highlight w:val="yellow"/>
        </w:rPr>
        <w:t>[                 ]</w:t>
      </w:r>
      <w:r w:rsidRPr="00471C40">
        <w:rPr>
          <w:b/>
          <w:bCs/>
        </w:rPr>
        <w:t xml:space="preserve">. </w:t>
      </w:r>
    </w:p>
    <w:p w14:paraId="4F770F1A" w14:textId="77777777" w:rsidR="00400490" w:rsidRDefault="00400490" w:rsidP="00400490">
      <w:pPr>
        <w:spacing w:after="120"/>
        <w:jc w:val="both"/>
      </w:pPr>
    </w:p>
    <w:p w14:paraId="6CEACBB0" w14:textId="0B016472" w:rsidR="00400490" w:rsidRDefault="00400490" w:rsidP="00400490">
      <w:pPr>
        <w:spacing w:after="120"/>
        <w:jc w:val="both"/>
      </w:pPr>
      <w:r>
        <w:t>Your Boat</w:t>
      </w:r>
      <w:r>
        <w:tab/>
      </w:r>
      <w:r>
        <w:tab/>
      </w:r>
      <w:r w:rsidRPr="00471C40">
        <w:rPr>
          <w:highlight w:val="yellow"/>
        </w:rPr>
        <w:t>[type, name, overall dimensions]</w:t>
      </w:r>
    </w:p>
    <w:p w14:paraId="06951554" w14:textId="77777777" w:rsidR="00400490" w:rsidRDefault="00400490" w:rsidP="00400490">
      <w:pPr>
        <w:spacing w:after="120"/>
        <w:jc w:val="both"/>
      </w:pPr>
      <w:r>
        <w:t>Home Mooring</w:t>
      </w:r>
      <w:r>
        <w:tab/>
      </w:r>
      <w:r>
        <w:tab/>
      </w:r>
      <w:r w:rsidRPr="00471C40">
        <w:rPr>
          <w:highlight w:val="yellow"/>
        </w:rPr>
        <w:t xml:space="preserve">[Narrowboat Farm, </w:t>
      </w:r>
      <w:proofErr w:type="spellStart"/>
      <w:r w:rsidRPr="00471C40">
        <w:rPr>
          <w:highlight w:val="yellow"/>
        </w:rPr>
        <w:t>Philpstoun</w:t>
      </w:r>
      <w:proofErr w:type="spellEnd"/>
      <w:r w:rsidRPr="00471C40">
        <w:rPr>
          <w:highlight w:val="yellow"/>
        </w:rPr>
        <w:t>, West Lothian EH49 6QY]</w:t>
      </w:r>
    </w:p>
    <w:p w14:paraId="205FEAB2" w14:textId="77777777" w:rsidR="00400490" w:rsidRDefault="00400490" w:rsidP="00400490">
      <w:pPr>
        <w:spacing w:after="120"/>
        <w:jc w:val="both"/>
      </w:pPr>
      <w:r>
        <w:t>Start Date</w:t>
      </w:r>
      <w:r>
        <w:tab/>
      </w:r>
      <w:r>
        <w:tab/>
      </w:r>
      <w:r w:rsidRPr="00471C40">
        <w:rPr>
          <w:highlight w:val="yellow"/>
        </w:rPr>
        <w:t>[1</w:t>
      </w:r>
      <w:r w:rsidRPr="00471C40">
        <w:rPr>
          <w:highlight w:val="yellow"/>
          <w:vertAlign w:val="superscript"/>
        </w:rPr>
        <w:t>st</w:t>
      </w:r>
      <w:r w:rsidRPr="00471C40">
        <w:rPr>
          <w:highlight w:val="yellow"/>
        </w:rPr>
        <w:t xml:space="preserve"> April 2019]</w:t>
      </w:r>
    </w:p>
    <w:p w14:paraId="1ABB6477" w14:textId="77777777" w:rsidR="00400490" w:rsidRDefault="00400490" w:rsidP="00400490">
      <w:pPr>
        <w:spacing w:after="120"/>
        <w:jc w:val="both"/>
      </w:pPr>
      <w:r>
        <w:t>End Date</w:t>
      </w:r>
      <w:r>
        <w:tab/>
      </w:r>
      <w:r>
        <w:tab/>
      </w:r>
      <w:r w:rsidRPr="00471C40">
        <w:rPr>
          <w:highlight w:val="yellow"/>
        </w:rPr>
        <w:t>[31</w:t>
      </w:r>
      <w:r w:rsidRPr="00471C40">
        <w:rPr>
          <w:highlight w:val="yellow"/>
          <w:vertAlign w:val="superscript"/>
        </w:rPr>
        <w:t>st</w:t>
      </w:r>
      <w:r w:rsidRPr="00471C40">
        <w:rPr>
          <w:highlight w:val="yellow"/>
        </w:rPr>
        <w:t xml:space="preserve"> March 2022]</w:t>
      </w:r>
    </w:p>
    <w:p w14:paraId="2209ECBE" w14:textId="77777777" w:rsidR="00400490" w:rsidRDefault="00400490" w:rsidP="00400490">
      <w:pPr>
        <w:spacing w:after="120"/>
        <w:jc w:val="both"/>
      </w:pPr>
      <w:r>
        <w:t>Class of Mooring</w:t>
      </w:r>
      <w:r>
        <w:tab/>
      </w:r>
      <w:r w:rsidRPr="00471C40">
        <w:rPr>
          <w:highlight w:val="yellow"/>
        </w:rPr>
        <w:t>[</w:t>
      </w:r>
      <w:proofErr w:type="spellStart"/>
      <w:r w:rsidRPr="00471C40">
        <w:rPr>
          <w:highlight w:val="yellow"/>
        </w:rPr>
        <w:t>Residential|Commercial|Leisure</w:t>
      </w:r>
      <w:proofErr w:type="spellEnd"/>
      <w:r w:rsidRPr="00471C40">
        <w:rPr>
          <w:highlight w:val="yellow"/>
        </w:rPr>
        <w:t>]</w:t>
      </w:r>
    </w:p>
    <w:p w14:paraId="71CC01BF" w14:textId="77777777" w:rsidR="00400490" w:rsidRDefault="00400490" w:rsidP="00400490">
      <w:pPr>
        <w:spacing w:after="120"/>
        <w:jc w:val="both"/>
      </w:pPr>
      <w:r>
        <w:t>Length of Mooring</w:t>
      </w:r>
      <w:r>
        <w:tab/>
      </w:r>
      <w:r w:rsidRPr="00471C40">
        <w:rPr>
          <w:highlight w:val="yellow"/>
        </w:rPr>
        <w:t xml:space="preserve">[   </w:t>
      </w:r>
      <w:proofErr w:type="gramStart"/>
      <w:r w:rsidRPr="00471C40">
        <w:rPr>
          <w:highlight w:val="yellow"/>
        </w:rPr>
        <w:t xml:space="preserve">  ]</w:t>
      </w:r>
      <w:proofErr w:type="gramEnd"/>
      <w:r w:rsidRPr="00471C40">
        <w:rPr>
          <w:highlight w:val="yellow"/>
        </w:rPr>
        <w:t xml:space="preserve"> metres</w:t>
      </w:r>
    </w:p>
    <w:p w14:paraId="3A6BFC97" w14:textId="77777777" w:rsidR="00400490" w:rsidRDefault="00400490" w:rsidP="00400490">
      <w:pPr>
        <w:spacing w:after="120"/>
        <w:jc w:val="both"/>
      </w:pPr>
      <w:r>
        <w:t>Initial Mooring Fee</w:t>
      </w:r>
      <w:r>
        <w:tab/>
      </w:r>
      <w:r w:rsidRPr="00471C40">
        <w:rPr>
          <w:highlight w:val="yellow"/>
        </w:rPr>
        <w:t xml:space="preserve">[£  </w:t>
      </w:r>
      <w:proofErr w:type="gramStart"/>
      <w:r w:rsidRPr="00471C40">
        <w:rPr>
          <w:highlight w:val="yellow"/>
        </w:rPr>
        <w:t xml:space="preserve">  ]</w:t>
      </w:r>
      <w:proofErr w:type="gramEnd"/>
    </w:p>
    <w:p w14:paraId="5BC5FE9A" w14:textId="77777777" w:rsidR="00400490" w:rsidRDefault="00400490" w:rsidP="00400490">
      <w:pPr>
        <w:spacing w:after="120"/>
        <w:jc w:val="both"/>
      </w:pPr>
      <w:r>
        <w:t>Deposit</w:t>
      </w:r>
      <w:r>
        <w:tab/>
      </w:r>
      <w:r>
        <w:tab/>
      </w:r>
      <w:r>
        <w:tab/>
      </w:r>
      <w:r w:rsidRPr="00471C40">
        <w:rPr>
          <w:highlight w:val="yellow"/>
        </w:rPr>
        <w:t xml:space="preserve">[£  </w:t>
      </w:r>
      <w:proofErr w:type="gramStart"/>
      <w:r w:rsidRPr="00471C40">
        <w:rPr>
          <w:highlight w:val="yellow"/>
        </w:rPr>
        <w:t xml:space="preserve">  ]</w:t>
      </w:r>
      <w:proofErr w:type="gramEnd"/>
    </w:p>
    <w:p w14:paraId="55C53A4D" w14:textId="024BACCF" w:rsidR="00400490" w:rsidRDefault="001B275E" w:rsidP="00400490">
      <w:pPr>
        <w:spacing w:after="120"/>
        <w:jc w:val="both"/>
      </w:pPr>
      <w:r>
        <w:t>Trading Agreement</w:t>
      </w:r>
      <w:r>
        <w:tab/>
        <w:t>[</w:t>
      </w:r>
      <w:r w:rsidRPr="004D4E05">
        <w:rPr>
          <w:highlight w:val="yellow"/>
        </w:rPr>
        <w:t xml:space="preserve">insert </w:t>
      </w:r>
      <w:r w:rsidR="004D4E05" w:rsidRPr="004D4E05">
        <w:rPr>
          <w:highlight w:val="yellow"/>
        </w:rPr>
        <w:t>reference, if any</w:t>
      </w:r>
      <w:r w:rsidR="003B55BE">
        <w:t>]</w:t>
      </w:r>
    </w:p>
    <w:p w14:paraId="215A0EFE" w14:textId="77777777" w:rsidR="00570B1A" w:rsidRDefault="00570B1A" w:rsidP="00F366FF">
      <w:pPr>
        <w:spacing w:after="120"/>
        <w:jc w:val="both"/>
      </w:pPr>
    </w:p>
    <w:sectPr w:rsidR="0057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9F5"/>
    <w:multiLevelType w:val="multilevel"/>
    <w:tmpl w:val="CC243488"/>
    <w:lvl w:ilvl="0">
      <w:start w:val="1"/>
      <w:numFmt w:val="decimal"/>
      <w:lvlText w:val="%1."/>
      <w:lvlJc w:val="left"/>
      <w:pPr>
        <w:ind w:left="397" w:hanging="397"/>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381" w:hanging="1021"/>
      </w:pPr>
      <w:rPr>
        <w:rFonts w:hint="default"/>
      </w:rPr>
    </w:lvl>
    <w:lvl w:ilvl="3">
      <w:start w:val="1"/>
      <w:numFmt w:val="decimal"/>
      <w:lvlText w:val="%1.%2.%3.%4."/>
      <w:lvlJc w:val="left"/>
      <w:pPr>
        <w:ind w:left="3402" w:hanging="1362"/>
      </w:pPr>
      <w:rPr>
        <w:rFonts w:hint="default"/>
      </w:rPr>
    </w:lvl>
    <w:lvl w:ilvl="4">
      <w:start w:val="1"/>
      <w:numFmt w:val="decimal"/>
      <w:lvlText w:val="%1.%2.%3.%4.%5."/>
      <w:lvlJc w:val="left"/>
      <w:pPr>
        <w:ind w:left="3117" w:hanging="397"/>
      </w:pPr>
      <w:rPr>
        <w:rFonts w:hint="default"/>
      </w:rPr>
    </w:lvl>
    <w:lvl w:ilvl="5">
      <w:start w:val="1"/>
      <w:numFmt w:val="decimal"/>
      <w:lvlText w:val="%1.%2.%3.%4.%5.%6."/>
      <w:lvlJc w:val="left"/>
      <w:pPr>
        <w:ind w:left="3797" w:hanging="397"/>
      </w:pPr>
      <w:rPr>
        <w:rFonts w:hint="default"/>
      </w:rPr>
    </w:lvl>
    <w:lvl w:ilvl="6">
      <w:start w:val="1"/>
      <w:numFmt w:val="decimal"/>
      <w:lvlText w:val="%1.%2.%3.%4.%5.%6.%7."/>
      <w:lvlJc w:val="left"/>
      <w:pPr>
        <w:ind w:left="4477" w:hanging="397"/>
      </w:pPr>
      <w:rPr>
        <w:rFonts w:hint="default"/>
      </w:rPr>
    </w:lvl>
    <w:lvl w:ilvl="7">
      <w:start w:val="1"/>
      <w:numFmt w:val="decimal"/>
      <w:lvlText w:val="%1.%2.%3.%4.%5.%6.%7.%8."/>
      <w:lvlJc w:val="left"/>
      <w:pPr>
        <w:ind w:left="5157" w:hanging="397"/>
      </w:pPr>
      <w:rPr>
        <w:rFonts w:hint="default"/>
      </w:rPr>
    </w:lvl>
    <w:lvl w:ilvl="8">
      <w:start w:val="1"/>
      <w:numFmt w:val="decimal"/>
      <w:lvlText w:val="%1.%2.%3.%4.%5.%6.%7.%8.%9."/>
      <w:lvlJc w:val="left"/>
      <w:pPr>
        <w:ind w:left="5837" w:hanging="397"/>
      </w:pPr>
      <w:rPr>
        <w:rFonts w:hint="default"/>
      </w:rPr>
    </w:lvl>
  </w:abstractNum>
  <w:abstractNum w:abstractNumId="1" w15:restartNumberingAfterBreak="0">
    <w:nsid w:val="1DD40C58"/>
    <w:multiLevelType w:val="hybridMultilevel"/>
    <w:tmpl w:val="906A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7C38"/>
    <w:multiLevelType w:val="multilevel"/>
    <w:tmpl w:val="CC243488"/>
    <w:lvl w:ilvl="0">
      <w:start w:val="1"/>
      <w:numFmt w:val="decimal"/>
      <w:lvlText w:val="%1."/>
      <w:lvlJc w:val="left"/>
      <w:pPr>
        <w:ind w:left="397" w:hanging="397"/>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381" w:hanging="1021"/>
      </w:pPr>
      <w:rPr>
        <w:rFonts w:hint="default"/>
      </w:rPr>
    </w:lvl>
    <w:lvl w:ilvl="3">
      <w:start w:val="1"/>
      <w:numFmt w:val="decimal"/>
      <w:lvlText w:val="%1.%2.%3.%4."/>
      <w:lvlJc w:val="left"/>
      <w:pPr>
        <w:ind w:left="3402" w:hanging="1362"/>
      </w:pPr>
      <w:rPr>
        <w:rFonts w:hint="default"/>
      </w:rPr>
    </w:lvl>
    <w:lvl w:ilvl="4">
      <w:start w:val="1"/>
      <w:numFmt w:val="decimal"/>
      <w:lvlText w:val="%1.%2.%3.%4.%5."/>
      <w:lvlJc w:val="left"/>
      <w:pPr>
        <w:ind w:left="3117" w:hanging="397"/>
      </w:pPr>
      <w:rPr>
        <w:rFonts w:hint="default"/>
      </w:rPr>
    </w:lvl>
    <w:lvl w:ilvl="5">
      <w:start w:val="1"/>
      <w:numFmt w:val="decimal"/>
      <w:lvlText w:val="%1.%2.%3.%4.%5.%6."/>
      <w:lvlJc w:val="left"/>
      <w:pPr>
        <w:ind w:left="3797" w:hanging="397"/>
      </w:pPr>
      <w:rPr>
        <w:rFonts w:hint="default"/>
      </w:rPr>
    </w:lvl>
    <w:lvl w:ilvl="6">
      <w:start w:val="1"/>
      <w:numFmt w:val="decimal"/>
      <w:lvlText w:val="%1.%2.%3.%4.%5.%6.%7."/>
      <w:lvlJc w:val="left"/>
      <w:pPr>
        <w:ind w:left="4477" w:hanging="397"/>
      </w:pPr>
      <w:rPr>
        <w:rFonts w:hint="default"/>
      </w:rPr>
    </w:lvl>
    <w:lvl w:ilvl="7">
      <w:start w:val="1"/>
      <w:numFmt w:val="decimal"/>
      <w:lvlText w:val="%1.%2.%3.%4.%5.%6.%7.%8."/>
      <w:lvlJc w:val="left"/>
      <w:pPr>
        <w:ind w:left="5157" w:hanging="397"/>
      </w:pPr>
      <w:rPr>
        <w:rFonts w:hint="default"/>
      </w:rPr>
    </w:lvl>
    <w:lvl w:ilvl="8">
      <w:start w:val="1"/>
      <w:numFmt w:val="decimal"/>
      <w:lvlText w:val="%1.%2.%3.%4.%5.%6.%7.%8.%9."/>
      <w:lvlJc w:val="left"/>
      <w:pPr>
        <w:ind w:left="5837" w:hanging="397"/>
      </w:pPr>
      <w:rPr>
        <w:rFonts w:hint="default"/>
      </w:rPr>
    </w:lvl>
  </w:abstractNum>
  <w:abstractNum w:abstractNumId="3" w15:restartNumberingAfterBreak="0">
    <w:nsid w:val="378239B4"/>
    <w:multiLevelType w:val="hybridMultilevel"/>
    <w:tmpl w:val="4678F3C6"/>
    <w:lvl w:ilvl="0" w:tplc="444EE6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268D"/>
    <w:multiLevelType w:val="multilevel"/>
    <w:tmpl w:val="40A2E318"/>
    <w:lvl w:ilvl="0">
      <w:start w:val="1"/>
      <w:numFmt w:val="decimal"/>
      <w:pStyle w:val="BurnessNumbering1"/>
      <w:lvlText w:val="%1"/>
      <w:lvlJc w:val="left"/>
      <w:pPr>
        <w:tabs>
          <w:tab w:val="num" w:pos="709"/>
        </w:tabs>
        <w:ind w:left="709" w:hanging="709"/>
      </w:pPr>
      <w:rPr>
        <w:rFonts w:ascii="Arial" w:hAnsi="Arial" w:cs="Arial" w:hint="default"/>
        <w:b/>
        <w:i w:val="0"/>
        <w:sz w:val="20"/>
        <w:szCs w:val="20"/>
      </w:rPr>
    </w:lvl>
    <w:lvl w:ilvl="1">
      <w:start w:val="1"/>
      <w:numFmt w:val="decimal"/>
      <w:pStyle w:val="BurnessNumbering2"/>
      <w:lvlText w:val="%1.%2"/>
      <w:lvlJc w:val="left"/>
      <w:pPr>
        <w:tabs>
          <w:tab w:val="num" w:pos="709"/>
        </w:tabs>
        <w:ind w:left="709" w:hanging="709"/>
      </w:pPr>
      <w:rPr>
        <w:rFonts w:ascii="Arial" w:hAnsi="Arial" w:cs="Arial" w:hint="default"/>
        <w:b w:val="0"/>
        <w:i w:val="0"/>
        <w:sz w:val="20"/>
        <w:szCs w:val="20"/>
      </w:rPr>
    </w:lvl>
    <w:lvl w:ilvl="2">
      <w:start w:val="1"/>
      <w:numFmt w:val="decimal"/>
      <w:pStyle w:val="BurnessNumbering3"/>
      <w:lvlText w:val="%1.%2.%3"/>
      <w:lvlJc w:val="left"/>
      <w:pPr>
        <w:tabs>
          <w:tab w:val="num" w:pos="1417"/>
        </w:tabs>
        <w:ind w:left="1417" w:hanging="708"/>
      </w:pPr>
      <w:rPr>
        <w:rFonts w:ascii="Arial" w:hAnsi="Arial" w:cs="Arial" w:hint="default"/>
        <w:b w:val="0"/>
        <w:i w:val="0"/>
        <w:vanish w:val="0"/>
        <w:webHidden w:val="0"/>
        <w:sz w:val="20"/>
        <w:szCs w:val="20"/>
        <w:specVanish w:val="0"/>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5" w15:restartNumberingAfterBreak="0">
    <w:nsid w:val="3D901095"/>
    <w:multiLevelType w:val="hybridMultilevel"/>
    <w:tmpl w:val="377273C0"/>
    <w:lvl w:ilvl="0" w:tplc="AA1EF20C">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431DA"/>
    <w:multiLevelType w:val="hybridMultilevel"/>
    <w:tmpl w:val="4E1C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96C33"/>
    <w:multiLevelType w:val="hybridMultilevel"/>
    <w:tmpl w:val="0BCE1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854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17478"/>
    <w:multiLevelType w:val="hybridMultilevel"/>
    <w:tmpl w:val="5742E6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
  </w:num>
  <w:num w:numId="6">
    <w:abstractNumId w:val="8"/>
  </w:num>
  <w:num w:numId="7">
    <w:abstractNumId w:val="2"/>
  </w:num>
  <w:num w:numId="8">
    <w:abstractNumId w:val="9"/>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E9"/>
    <w:rsid w:val="00002EDB"/>
    <w:rsid w:val="00023A5B"/>
    <w:rsid w:val="000341AF"/>
    <w:rsid w:val="0004031F"/>
    <w:rsid w:val="00040F0D"/>
    <w:rsid w:val="000423AE"/>
    <w:rsid w:val="0005032F"/>
    <w:rsid w:val="000537D8"/>
    <w:rsid w:val="00056115"/>
    <w:rsid w:val="00061CC4"/>
    <w:rsid w:val="0007156C"/>
    <w:rsid w:val="000740E9"/>
    <w:rsid w:val="00077C9D"/>
    <w:rsid w:val="00084556"/>
    <w:rsid w:val="00093E07"/>
    <w:rsid w:val="0009654A"/>
    <w:rsid w:val="000C0BA8"/>
    <w:rsid w:val="000C150F"/>
    <w:rsid w:val="000D39ED"/>
    <w:rsid w:val="000F7234"/>
    <w:rsid w:val="00110B93"/>
    <w:rsid w:val="00111D03"/>
    <w:rsid w:val="0012678E"/>
    <w:rsid w:val="0014255F"/>
    <w:rsid w:val="00143EAA"/>
    <w:rsid w:val="00147678"/>
    <w:rsid w:val="00151F96"/>
    <w:rsid w:val="001675C4"/>
    <w:rsid w:val="00173F67"/>
    <w:rsid w:val="00176535"/>
    <w:rsid w:val="00187F09"/>
    <w:rsid w:val="00197CF1"/>
    <w:rsid w:val="001A1548"/>
    <w:rsid w:val="001A1CA3"/>
    <w:rsid w:val="001A75A9"/>
    <w:rsid w:val="001B275E"/>
    <w:rsid w:val="001B48CC"/>
    <w:rsid w:val="001B7933"/>
    <w:rsid w:val="001C1FDD"/>
    <w:rsid w:val="001C3DD2"/>
    <w:rsid w:val="001D43E4"/>
    <w:rsid w:val="001D74C1"/>
    <w:rsid w:val="001E5984"/>
    <w:rsid w:val="001F2016"/>
    <w:rsid w:val="001F7992"/>
    <w:rsid w:val="00206397"/>
    <w:rsid w:val="002063DC"/>
    <w:rsid w:val="00222725"/>
    <w:rsid w:val="00237D9C"/>
    <w:rsid w:val="00242547"/>
    <w:rsid w:val="002671CC"/>
    <w:rsid w:val="00267B0C"/>
    <w:rsid w:val="00292855"/>
    <w:rsid w:val="00295451"/>
    <w:rsid w:val="002A0016"/>
    <w:rsid w:val="002B0C33"/>
    <w:rsid w:val="002C0ED7"/>
    <w:rsid w:val="002C22AA"/>
    <w:rsid w:val="002D429A"/>
    <w:rsid w:val="002E774C"/>
    <w:rsid w:val="002E7D5F"/>
    <w:rsid w:val="002F1B7D"/>
    <w:rsid w:val="002F1F0B"/>
    <w:rsid w:val="002F3F36"/>
    <w:rsid w:val="00302792"/>
    <w:rsid w:val="00305B63"/>
    <w:rsid w:val="00310DC1"/>
    <w:rsid w:val="003175D4"/>
    <w:rsid w:val="0033519F"/>
    <w:rsid w:val="00347D81"/>
    <w:rsid w:val="00380743"/>
    <w:rsid w:val="00387A6B"/>
    <w:rsid w:val="00391940"/>
    <w:rsid w:val="003A69FF"/>
    <w:rsid w:val="003B327F"/>
    <w:rsid w:val="003B55BE"/>
    <w:rsid w:val="003C6220"/>
    <w:rsid w:val="003C7FF1"/>
    <w:rsid w:val="003D152B"/>
    <w:rsid w:val="003D20E7"/>
    <w:rsid w:val="003D4155"/>
    <w:rsid w:val="003D4C47"/>
    <w:rsid w:val="003E315F"/>
    <w:rsid w:val="003E334A"/>
    <w:rsid w:val="003E4252"/>
    <w:rsid w:val="003E5628"/>
    <w:rsid w:val="00400490"/>
    <w:rsid w:val="00403AE1"/>
    <w:rsid w:val="0040691B"/>
    <w:rsid w:val="004373ED"/>
    <w:rsid w:val="00443CC8"/>
    <w:rsid w:val="00444431"/>
    <w:rsid w:val="00446D84"/>
    <w:rsid w:val="0044705E"/>
    <w:rsid w:val="004507F9"/>
    <w:rsid w:val="004569C6"/>
    <w:rsid w:val="00456A8F"/>
    <w:rsid w:val="00460050"/>
    <w:rsid w:val="00471C40"/>
    <w:rsid w:val="00491198"/>
    <w:rsid w:val="004A4F5A"/>
    <w:rsid w:val="004A4FEB"/>
    <w:rsid w:val="004A584A"/>
    <w:rsid w:val="004B147D"/>
    <w:rsid w:val="004B177C"/>
    <w:rsid w:val="004B2BCC"/>
    <w:rsid w:val="004C04BA"/>
    <w:rsid w:val="004D4E05"/>
    <w:rsid w:val="004D7B79"/>
    <w:rsid w:val="004E4960"/>
    <w:rsid w:val="004F05F5"/>
    <w:rsid w:val="00510AA9"/>
    <w:rsid w:val="00511644"/>
    <w:rsid w:val="0051280F"/>
    <w:rsid w:val="0051359E"/>
    <w:rsid w:val="005146B5"/>
    <w:rsid w:val="005240B7"/>
    <w:rsid w:val="005276E7"/>
    <w:rsid w:val="0053349D"/>
    <w:rsid w:val="00541DC4"/>
    <w:rsid w:val="00543646"/>
    <w:rsid w:val="00550FA2"/>
    <w:rsid w:val="00551AEC"/>
    <w:rsid w:val="00553C1F"/>
    <w:rsid w:val="00565803"/>
    <w:rsid w:val="00567E1D"/>
    <w:rsid w:val="00570B1A"/>
    <w:rsid w:val="00577A67"/>
    <w:rsid w:val="00582D9E"/>
    <w:rsid w:val="00591BD8"/>
    <w:rsid w:val="00591C45"/>
    <w:rsid w:val="00594B91"/>
    <w:rsid w:val="005A5E78"/>
    <w:rsid w:val="005C2002"/>
    <w:rsid w:val="005C2F2C"/>
    <w:rsid w:val="005C5D54"/>
    <w:rsid w:val="005C781F"/>
    <w:rsid w:val="005D30A7"/>
    <w:rsid w:val="005E2A42"/>
    <w:rsid w:val="005E4092"/>
    <w:rsid w:val="005E4393"/>
    <w:rsid w:val="00610BC3"/>
    <w:rsid w:val="00616637"/>
    <w:rsid w:val="00622CEE"/>
    <w:rsid w:val="00632201"/>
    <w:rsid w:val="006335F1"/>
    <w:rsid w:val="00636F03"/>
    <w:rsid w:val="006505C0"/>
    <w:rsid w:val="006567C6"/>
    <w:rsid w:val="006615CB"/>
    <w:rsid w:val="006719ED"/>
    <w:rsid w:val="006761CF"/>
    <w:rsid w:val="00676ACA"/>
    <w:rsid w:val="006833FF"/>
    <w:rsid w:val="006A67FF"/>
    <w:rsid w:val="006C1D1E"/>
    <w:rsid w:val="006C5C30"/>
    <w:rsid w:val="006D1ABA"/>
    <w:rsid w:val="006D200D"/>
    <w:rsid w:val="006E31E9"/>
    <w:rsid w:val="006F0E6E"/>
    <w:rsid w:val="006F24A7"/>
    <w:rsid w:val="006F3CA2"/>
    <w:rsid w:val="006F65C9"/>
    <w:rsid w:val="006F7139"/>
    <w:rsid w:val="0073495D"/>
    <w:rsid w:val="00741021"/>
    <w:rsid w:val="00744DAA"/>
    <w:rsid w:val="00750DD2"/>
    <w:rsid w:val="0075269E"/>
    <w:rsid w:val="00764DAB"/>
    <w:rsid w:val="00765549"/>
    <w:rsid w:val="00770718"/>
    <w:rsid w:val="007726EA"/>
    <w:rsid w:val="00780334"/>
    <w:rsid w:val="00780C4F"/>
    <w:rsid w:val="00783761"/>
    <w:rsid w:val="00784127"/>
    <w:rsid w:val="00791BC6"/>
    <w:rsid w:val="00792918"/>
    <w:rsid w:val="00792937"/>
    <w:rsid w:val="007A79C9"/>
    <w:rsid w:val="007B1519"/>
    <w:rsid w:val="007B2E36"/>
    <w:rsid w:val="007B707E"/>
    <w:rsid w:val="007C2E78"/>
    <w:rsid w:val="007E1CD5"/>
    <w:rsid w:val="007F0D36"/>
    <w:rsid w:val="0080771D"/>
    <w:rsid w:val="00811737"/>
    <w:rsid w:val="008125F3"/>
    <w:rsid w:val="008158FD"/>
    <w:rsid w:val="008228B3"/>
    <w:rsid w:val="00824F74"/>
    <w:rsid w:val="00825F0E"/>
    <w:rsid w:val="00826135"/>
    <w:rsid w:val="00852C1B"/>
    <w:rsid w:val="00853768"/>
    <w:rsid w:val="0085704D"/>
    <w:rsid w:val="00872A27"/>
    <w:rsid w:val="00885D86"/>
    <w:rsid w:val="008902ED"/>
    <w:rsid w:val="00890EB3"/>
    <w:rsid w:val="008956CE"/>
    <w:rsid w:val="008A50D2"/>
    <w:rsid w:val="008B1713"/>
    <w:rsid w:val="008B3289"/>
    <w:rsid w:val="008C5CBA"/>
    <w:rsid w:val="008D1B19"/>
    <w:rsid w:val="008D3231"/>
    <w:rsid w:val="008D3325"/>
    <w:rsid w:val="008E4A74"/>
    <w:rsid w:val="008E577E"/>
    <w:rsid w:val="00903CED"/>
    <w:rsid w:val="00923E26"/>
    <w:rsid w:val="00924850"/>
    <w:rsid w:val="0092745C"/>
    <w:rsid w:val="00931822"/>
    <w:rsid w:val="00942A27"/>
    <w:rsid w:val="00944C61"/>
    <w:rsid w:val="00950861"/>
    <w:rsid w:val="00961CF6"/>
    <w:rsid w:val="00970ABC"/>
    <w:rsid w:val="00972054"/>
    <w:rsid w:val="00976A29"/>
    <w:rsid w:val="00982460"/>
    <w:rsid w:val="00984DFD"/>
    <w:rsid w:val="00986432"/>
    <w:rsid w:val="00993319"/>
    <w:rsid w:val="00994488"/>
    <w:rsid w:val="00995450"/>
    <w:rsid w:val="009A4D5B"/>
    <w:rsid w:val="009C6390"/>
    <w:rsid w:val="009C6DCC"/>
    <w:rsid w:val="009D1424"/>
    <w:rsid w:val="009D417C"/>
    <w:rsid w:val="009D7583"/>
    <w:rsid w:val="009E04C3"/>
    <w:rsid w:val="009F2D18"/>
    <w:rsid w:val="00A02CAB"/>
    <w:rsid w:val="00A07BA3"/>
    <w:rsid w:val="00A13C8D"/>
    <w:rsid w:val="00A15F0F"/>
    <w:rsid w:val="00A16573"/>
    <w:rsid w:val="00A1770A"/>
    <w:rsid w:val="00A17729"/>
    <w:rsid w:val="00A1777B"/>
    <w:rsid w:val="00A20C17"/>
    <w:rsid w:val="00A22E83"/>
    <w:rsid w:val="00A24E43"/>
    <w:rsid w:val="00A35243"/>
    <w:rsid w:val="00A55AA6"/>
    <w:rsid w:val="00A67C58"/>
    <w:rsid w:val="00A82141"/>
    <w:rsid w:val="00A855B8"/>
    <w:rsid w:val="00A920E4"/>
    <w:rsid w:val="00A92CDF"/>
    <w:rsid w:val="00A95CA6"/>
    <w:rsid w:val="00AB2471"/>
    <w:rsid w:val="00AC6A9F"/>
    <w:rsid w:val="00AD32CE"/>
    <w:rsid w:val="00AD3A2D"/>
    <w:rsid w:val="00AD4AFA"/>
    <w:rsid w:val="00AD51D1"/>
    <w:rsid w:val="00AD7014"/>
    <w:rsid w:val="00AE1396"/>
    <w:rsid w:val="00AE1EC4"/>
    <w:rsid w:val="00AE2B13"/>
    <w:rsid w:val="00AF6BB7"/>
    <w:rsid w:val="00B02FA7"/>
    <w:rsid w:val="00B2088A"/>
    <w:rsid w:val="00B23085"/>
    <w:rsid w:val="00B23296"/>
    <w:rsid w:val="00B24184"/>
    <w:rsid w:val="00B2577C"/>
    <w:rsid w:val="00B26B2A"/>
    <w:rsid w:val="00B26F2A"/>
    <w:rsid w:val="00B317A5"/>
    <w:rsid w:val="00B34AB1"/>
    <w:rsid w:val="00B43015"/>
    <w:rsid w:val="00B4618B"/>
    <w:rsid w:val="00B46B35"/>
    <w:rsid w:val="00B53A5C"/>
    <w:rsid w:val="00B56092"/>
    <w:rsid w:val="00B61EEE"/>
    <w:rsid w:val="00B8203B"/>
    <w:rsid w:val="00B83345"/>
    <w:rsid w:val="00B84320"/>
    <w:rsid w:val="00B85ADE"/>
    <w:rsid w:val="00B96951"/>
    <w:rsid w:val="00B97F9D"/>
    <w:rsid w:val="00BA0F49"/>
    <w:rsid w:val="00BA2488"/>
    <w:rsid w:val="00BB1DE2"/>
    <w:rsid w:val="00BB5B0D"/>
    <w:rsid w:val="00BC2C4D"/>
    <w:rsid w:val="00BE13A3"/>
    <w:rsid w:val="00BE3103"/>
    <w:rsid w:val="00BE451B"/>
    <w:rsid w:val="00BF1E5E"/>
    <w:rsid w:val="00BF556E"/>
    <w:rsid w:val="00BF692B"/>
    <w:rsid w:val="00BF74A3"/>
    <w:rsid w:val="00C07EE7"/>
    <w:rsid w:val="00C12BC9"/>
    <w:rsid w:val="00C16AB9"/>
    <w:rsid w:val="00C20507"/>
    <w:rsid w:val="00C23333"/>
    <w:rsid w:val="00C25DC2"/>
    <w:rsid w:val="00C262F0"/>
    <w:rsid w:val="00C26627"/>
    <w:rsid w:val="00C3797B"/>
    <w:rsid w:val="00C4456E"/>
    <w:rsid w:val="00C51F99"/>
    <w:rsid w:val="00C53DC9"/>
    <w:rsid w:val="00C60BB0"/>
    <w:rsid w:val="00C617AC"/>
    <w:rsid w:val="00C620AD"/>
    <w:rsid w:val="00C628D0"/>
    <w:rsid w:val="00C7362B"/>
    <w:rsid w:val="00C87F0C"/>
    <w:rsid w:val="00CB4865"/>
    <w:rsid w:val="00CC0100"/>
    <w:rsid w:val="00CC3384"/>
    <w:rsid w:val="00CD569C"/>
    <w:rsid w:val="00CF2BF4"/>
    <w:rsid w:val="00D05ECD"/>
    <w:rsid w:val="00D11C31"/>
    <w:rsid w:val="00D1723E"/>
    <w:rsid w:val="00D2297A"/>
    <w:rsid w:val="00D36609"/>
    <w:rsid w:val="00D40BDF"/>
    <w:rsid w:val="00D41436"/>
    <w:rsid w:val="00D44687"/>
    <w:rsid w:val="00D45A9B"/>
    <w:rsid w:val="00D46D27"/>
    <w:rsid w:val="00D51B47"/>
    <w:rsid w:val="00D60D78"/>
    <w:rsid w:val="00D633B4"/>
    <w:rsid w:val="00D73628"/>
    <w:rsid w:val="00D804CE"/>
    <w:rsid w:val="00D92BC2"/>
    <w:rsid w:val="00D952AB"/>
    <w:rsid w:val="00DA0B0B"/>
    <w:rsid w:val="00DA1F15"/>
    <w:rsid w:val="00DA248C"/>
    <w:rsid w:val="00DA25F2"/>
    <w:rsid w:val="00DA4AFB"/>
    <w:rsid w:val="00DA7A39"/>
    <w:rsid w:val="00DB193E"/>
    <w:rsid w:val="00DC7D8A"/>
    <w:rsid w:val="00DD12D1"/>
    <w:rsid w:val="00DE2DF4"/>
    <w:rsid w:val="00DE4A3D"/>
    <w:rsid w:val="00DF1ED9"/>
    <w:rsid w:val="00DF2D1B"/>
    <w:rsid w:val="00DF6656"/>
    <w:rsid w:val="00E01E9A"/>
    <w:rsid w:val="00E04481"/>
    <w:rsid w:val="00E209F2"/>
    <w:rsid w:val="00E228FF"/>
    <w:rsid w:val="00E2291C"/>
    <w:rsid w:val="00E309FC"/>
    <w:rsid w:val="00E33FE9"/>
    <w:rsid w:val="00E56E5F"/>
    <w:rsid w:val="00E57298"/>
    <w:rsid w:val="00E6225C"/>
    <w:rsid w:val="00E630A2"/>
    <w:rsid w:val="00E734B1"/>
    <w:rsid w:val="00E73666"/>
    <w:rsid w:val="00E73BB1"/>
    <w:rsid w:val="00E7543A"/>
    <w:rsid w:val="00E922CB"/>
    <w:rsid w:val="00EA52D6"/>
    <w:rsid w:val="00EA72B1"/>
    <w:rsid w:val="00EB11DA"/>
    <w:rsid w:val="00EB6F8D"/>
    <w:rsid w:val="00EB7884"/>
    <w:rsid w:val="00EC0D56"/>
    <w:rsid w:val="00EC31B3"/>
    <w:rsid w:val="00ED25F7"/>
    <w:rsid w:val="00ED57B2"/>
    <w:rsid w:val="00EE2A8C"/>
    <w:rsid w:val="00EE3A6B"/>
    <w:rsid w:val="00EE7A47"/>
    <w:rsid w:val="00EF3FFD"/>
    <w:rsid w:val="00EF4BEB"/>
    <w:rsid w:val="00F02B31"/>
    <w:rsid w:val="00F119A0"/>
    <w:rsid w:val="00F12693"/>
    <w:rsid w:val="00F20E31"/>
    <w:rsid w:val="00F225E7"/>
    <w:rsid w:val="00F366FF"/>
    <w:rsid w:val="00F44C06"/>
    <w:rsid w:val="00F50A94"/>
    <w:rsid w:val="00F64422"/>
    <w:rsid w:val="00F663BD"/>
    <w:rsid w:val="00F730AD"/>
    <w:rsid w:val="00F75D90"/>
    <w:rsid w:val="00F80532"/>
    <w:rsid w:val="00F87F80"/>
    <w:rsid w:val="00F96C32"/>
    <w:rsid w:val="00FA7BDF"/>
    <w:rsid w:val="00FB249C"/>
    <w:rsid w:val="00FC693B"/>
    <w:rsid w:val="00FC6D2C"/>
    <w:rsid w:val="00FC78C7"/>
    <w:rsid w:val="00FE0C24"/>
    <w:rsid w:val="00FE3A2E"/>
    <w:rsid w:val="00FE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24CE"/>
  <w15:chartTrackingRefBased/>
  <w15:docId w15:val="{CACEF576-9CAB-434B-82F8-FDA79ABD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A6"/>
    <w:pPr>
      <w:ind w:left="720"/>
      <w:contextualSpacing/>
    </w:pPr>
  </w:style>
  <w:style w:type="character" w:styleId="CommentReference">
    <w:name w:val="annotation reference"/>
    <w:uiPriority w:val="99"/>
    <w:semiHidden/>
    <w:unhideWhenUsed/>
    <w:rsid w:val="00CC3384"/>
    <w:rPr>
      <w:sz w:val="16"/>
      <w:szCs w:val="16"/>
    </w:rPr>
  </w:style>
  <w:style w:type="paragraph" w:styleId="CommentText">
    <w:name w:val="annotation text"/>
    <w:basedOn w:val="Normal"/>
    <w:link w:val="CommentTextChar"/>
    <w:uiPriority w:val="99"/>
    <w:semiHidden/>
    <w:unhideWhenUsed/>
    <w:rsid w:val="00CC3384"/>
    <w:pPr>
      <w:spacing w:after="0" w:line="240" w:lineRule="auto"/>
      <w:jc w:val="both"/>
    </w:pPr>
    <w:rPr>
      <w:rFonts w:ascii="Arial" w:eastAsia="Times New Roman" w:hAnsi="Arial"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CC3384"/>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CC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1FDD"/>
    <w:pPr>
      <w:spacing w:after="16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1C1FDD"/>
    <w:rPr>
      <w:rFonts w:ascii="Arial" w:eastAsia="Times New Roman" w:hAnsi="Arial" w:cs="Times New Roman"/>
      <w:b/>
      <w:bCs/>
      <w:color w:val="000000"/>
      <w:sz w:val="20"/>
      <w:szCs w:val="20"/>
      <w:lang w:eastAsia="en-GB"/>
    </w:rPr>
  </w:style>
  <w:style w:type="table" w:styleId="TableGrid">
    <w:name w:val="Table Grid"/>
    <w:basedOn w:val="TableNormal"/>
    <w:uiPriority w:val="39"/>
    <w:rsid w:val="004E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4FEB"/>
    <w:pPr>
      <w:spacing w:after="0" w:line="240" w:lineRule="auto"/>
    </w:pPr>
  </w:style>
  <w:style w:type="paragraph" w:customStyle="1" w:styleId="BurnessNumbering1">
    <w:name w:val="BurnessNumbering1"/>
    <w:basedOn w:val="Normal"/>
    <w:rsid w:val="006E31E9"/>
    <w:pPr>
      <w:numPr>
        <w:numId w:val="10"/>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6E31E9"/>
    <w:pPr>
      <w:numPr>
        <w:ilvl w:val="1"/>
      </w:numPr>
    </w:pPr>
  </w:style>
  <w:style w:type="paragraph" w:customStyle="1" w:styleId="BurnessNumbering3">
    <w:name w:val="BurnessNumbering3"/>
    <w:basedOn w:val="BurnessNumbering2"/>
    <w:rsid w:val="006E31E9"/>
    <w:pPr>
      <w:numPr>
        <w:ilvl w:val="2"/>
      </w:numPr>
    </w:pPr>
  </w:style>
  <w:style w:type="paragraph" w:customStyle="1" w:styleId="BurnessNumbering4">
    <w:name w:val="BurnessNumbering4"/>
    <w:basedOn w:val="Normal"/>
    <w:rsid w:val="006E31E9"/>
    <w:pPr>
      <w:numPr>
        <w:ilvl w:val="3"/>
        <w:numId w:val="10"/>
      </w:numPr>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621">
      <w:bodyDiv w:val="1"/>
      <w:marLeft w:val="0"/>
      <w:marRight w:val="0"/>
      <w:marTop w:val="0"/>
      <w:marBottom w:val="0"/>
      <w:divBdr>
        <w:top w:val="none" w:sz="0" w:space="0" w:color="auto"/>
        <w:left w:val="none" w:sz="0" w:space="0" w:color="auto"/>
        <w:bottom w:val="none" w:sz="0" w:space="0" w:color="auto"/>
        <w:right w:val="none" w:sz="0" w:space="0" w:color="auto"/>
      </w:divBdr>
    </w:div>
    <w:div w:id="1563522690">
      <w:bodyDiv w:val="1"/>
      <w:marLeft w:val="0"/>
      <w:marRight w:val="0"/>
      <w:marTop w:val="0"/>
      <w:marBottom w:val="0"/>
      <w:divBdr>
        <w:top w:val="none" w:sz="0" w:space="0" w:color="auto"/>
        <w:left w:val="none" w:sz="0" w:space="0" w:color="auto"/>
        <w:bottom w:val="none" w:sz="0" w:space="0" w:color="auto"/>
        <w:right w:val="none" w:sz="0" w:space="0" w:color="auto"/>
      </w:divBdr>
    </w:div>
    <w:div w:id="16395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022F-B2E1-4893-AB52-20BE80F9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Martin</dc:creator>
  <cp:keywords/>
  <dc:description/>
  <cp:lastModifiedBy>Alastair Martin</cp:lastModifiedBy>
  <cp:revision>3</cp:revision>
  <cp:lastPrinted>2019-10-02T10:33:00Z</cp:lastPrinted>
  <dcterms:created xsi:type="dcterms:W3CDTF">2022-02-02T18:19:00Z</dcterms:created>
  <dcterms:modified xsi:type="dcterms:W3CDTF">2022-02-02T18:20:00Z</dcterms:modified>
</cp:coreProperties>
</file>